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widowControl w:val="0"/>
        <w:spacing w:before="9" w:after="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footerReference w:type="default" r:id="rId5"/>
          <w:footerReference w:type="first" r:id="rId6"/>
          <w:footnotePr>
            <w:pos w:val="pageBottom"/>
            <w:numFmt w:val="decimal"/>
            <w:numRestart w:val="continuous"/>
          </w:footnotePr>
          <w:pgSz w:w="23800" w:h="16840" w:orient="landscape"/>
          <w:pgMar w:top="1372" w:right="1904" w:bottom="1790" w:left="2329" w:header="0" w:footer="3" w:gutter="0"/>
          <w:pgNumType w:start="2"/>
          <w:cols w:num="2" w:space="3103"/>
          <w:noEndnote/>
          <w:titlePg/>
          <w:rtlGutter w:val="0"/>
          <w:docGrid w:linePitch="360"/>
        </w:sectPr>
      </w:pPr>
    </w:p>
    <w:p>
      <w:pPr>
        <w:pStyle w:val="Style7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上海市消防协会章程</w:t>
      </w:r>
      <w:bookmarkEnd w:id="0"/>
      <w:bookmarkEnd w:id="1"/>
      <w:bookmarkEnd w:id="2"/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03" w:lineRule="exact"/>
        <w:ind w:left="0" w:right="0" w:firstLine="0"/>
        <w:jc w:val="center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>第一章总则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03" w:lineRule="exact"/>
        <w:ind w:left="0" w:right="0" w:firstLine="560"/>
        <w:jc w:val="both"/>
        <w:rPr>
          <w:sz w:val="28"/>
          <w:szCs w:val="28"/>
        </w:rPr>
      </w:pPr>
      <w:r>
        <w:rPr>
          <w:b/>
          <w:bCs/>
          <w:color w:val="000000"/>
          <w:spacing w:val="0"/>
          <w:w w:val="100"/>
          <w:position w:val="0"/>
          <w:sz w:val="26"/>
          <w:szCs w:val="26"/>
        </w:rPr>
        <w:t>第一条</w:t>
      </w:r>
      <w:r>
        <w:rPr>
          <w:color w:val="000000"/>
          <w:spacing w:val="0"/>
          <w:w w:val="100"/>
          <w:position w:val="0"/>
          <w:sz w:val="26"/>
          <w:szCs w:val="26"/>
        </w:rPr>
        <w:t>本会名称为上海市消防协会（以下简称为本会）。 英文名称为：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SHANGHAI FIRE PROTECTION ASSOCIATION,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缩写 为 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SFPA o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03" w:lineRule="exact"/>
        <w:ind w:left="0" w:right="0" w:firstLine="560"/>
        <w:jc w:val="both"/>
      </w:pPr>
      <w:r>
        <w:rPr>
          <w:b/>
          <w:bCs/>
          <w:color w:val="000000"/>
          <w:spacing w:val="0"/>
          <w:w w:val="100"/>
          <w:position w:val="0"/>
        </w:rPr>
        <w:t>第二条</w:t>
      </w:r>
      <w:r>
        <w:rPr>
          <w:color w:val="000000"/>
          <w:spacing w:val="0"/>
          <w:w w:val="100"/>
          <w:position w:val="0"/>
        </w:rPr>
        <w:t>本会是依法成立的由本市消防科技工作者、消防专 业工作者和热心消防事业的各界人士，以及消防科研、教学、企 业、中介组织等单位自愿组成和消防重点单位自愿参加的专业性 非营利性社会团体。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03" w:lineRule="exact"/>
        <w:ind w:left="0" w:right="0" w:firstLine="56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第三条 </w:t>
      </w:r>
      <w:r>
        <w:rPr>
          <w:color w:val="000000"/>
          <w:spacing w:val="0"/>
          <w:w w:val="100"/>
          <w:position w:val="0"/>
        </w:rPr>
        <w:t>本会宗旨是：坚持中国共产党的领导，坚持以马列 主义、毛泽东思想、邓小平理论和“三个代表”重要思想为指导, 坚持用科学发展观、习近平一系列重要论述为统领协会的各项工 作，充分发挥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“提供</w:t>
      </w:r>
      <w:r>
        <w:rPr>
          <w:color w:val="000000"/>
          <w:spacing w:val="0"/>
          <w:w w:val="100"/>
          <w:position w:val="0"/>
        </w:rPr>
        <w:t>服务、反映诉求、规范行为，促进和谐”的 作用。充分依靠全体会员，广泛团结消防科技工作者、消防专业 工作者及热心消防事业的各界人士，致力于促进本市消防科学技 术进步和消防产业发展，坚持为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“国家</w:t>
      </w:r>
      <w:r>
        <w:rPr>
          <w:color w:val="000000"/>
          <w:spacing w:val="0"/>
          <w:w w:val="100"/>
          <w:position w:val="0"/>
        </w:rPr>
        <w:t>服务、为社会服务、为行 业服务、为群众服务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”，最</w:t>
      </w:r>
      <w:r>
        <w:rPr>
          <w:color w:val="000000"/>
          <w:spacing w:val="0"/>
          <w:w w:val="100"/>
          <w:position w:val="0"/>
        </w:rPr>
        <w:t>大限度地预防和减少本市的火灾危害。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03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本会遵守国家的法律、法规、规章和政策，遵守社会道德风 尚。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00" w:lineRule="exact"/>
        <w:ind w:left="0" w:right="0" w:firstLine="560"/>
        <w:jc w:val="both"/>
      </w:pPr>
      <w:r>
        <w:rPr>
          <w:b/>
          <w:bCs/>
          <w:color w:val="000000"/>
          <w:spacing w:val="0"/>
          <w:w w:val="100"/>
          <w:position w:val="0"/>
        </w:rPr>
        <w:t>第四条</w:t>
      </w:r>
      <w:r>
        <w:rPr>
          <w:color w:val="000000"/>
          <w:spacing w:val="0"/>
          <w:w w:val="100"/>
          <w:position w:val="0"/>
        </w:rPr>
        <w:t>本会的登记管理机关是上海市社会团体管理局</w:t>
      </w:r>
      <w:r>
        <w:rPr>
          <w:b/>
          <w:bCs/>
          <w:color w:val="000000"/>
          <w:spacing w:val="0"/>
          <w:w w:val="100"/>
          <w:position w:val="0"/>
        </w:rPr>
        <w:t xml:space="preserve">，行 </w:t>
      </w:r>
      <w:r>
        <w:rPr>
          <w:color w:val="000000"/>
          <w:spacing w:val="0"/>
          <w:w w:val="100"/>
          <w:position w:val="0"/>
        </w:rPr>
        <w:t xml:space="preserve">业主管部门是上海市科学技术协会。本会接受上海市社会团体管 理局、上海市科学技术协会和上海市消防局的监督管理和业务指 </w:t>
      </w:r>
      <w:r>
        <w:rPr>
          <w:color w:val="000000"/>
          <w:spacing w:val="0"/>
          <w:w w:val="100"/>
          <w:position w:val="0"/>
        </w:rPr>
        <w:t>导。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600" w:line="601" w:lineRule="exact"/>
        <w:ind w:left="0" w:right="0" w:firstLine="700"/>
        <w:jc w:val="both"/>
      </w:pPr>
      <w:r>
        <w:rPr>
          <w:b/>
          <w:bCs/>
          <w:color w:val="000000"/>
          <w:spacing w:val="0"/>
          <w:w w:val="100"/>
          <w:position w:val="0"/>
        </w:rPr>
        <w:t>第五条</w:t>
      </w:r>
      <w:r>
        <w:rPr>
          <w:color w:val="000000"/>
          <w:spacing w:val="0"/>
          <w:w w:val="100"/>
          <w:position w:val="0"/>
        </w:rPr>
        <w:t>本会的住所和活动地域设在上海市。</w:t>
      </w:r>
    </w:p>
    <w:p>
      <w:pPr>
        <w:pStyle w:val="Style14"/>
        <w:keepNext w:val="0"/>
        <w:keepLines w:val="0"/>
        <w:widowControl w:val="0"/>
        <w:shd w:val="clear" w:color="auto" w:fill="auto"/>
        <w:bidi w:val="0"/>
        <w:spacing w:before="0" w:after="0" w:line="601" w:lineRule="exact"/>
        <w:ind w:left="0" w:right="1180" w:firstLine="0"/>
        <w:jc w:val="right"/>
      </w:pPr>
      <w:r>
        <w:rPr>
          <w:color w:val="000000"/>
          <w:spacing w:val="0"/>
          <w:w w:val="100"/>
          <w:position w:val="0"/>
        </w:rPr>
        <w:t>第二章任务、业务范围、活动原则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01" w:lineRule="exact"/>
        <w:ind w:left="0" w:right="0" w:firstLine="700"/>
        <w:jc w:val="both"/>
      </w:pPr>
      <w:r>
        <w:rPr>
          <w:b/>
          <w:bCs/>
          <w:color w:val="000000"/>
          <w:spacing w:val="0"/>
          <w:w w:val="100"/>
          <w:position w:val="0"/>
        </w:rPr>
        <w:t>第六条</w:t>
      </w:r>
      <w:r>
        <w:rPr>
          <w:color w:val="000000"/>
          <w:spacing w:val="0"/>
          <w:w w:val="100"/>
          <w:position w:val="0"/>
        </w:rPr>
        <w:t>本会的任务：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67" w:val="left"/>
        </w:tabs>
        <w:bidi w:val="0"/>
        <w:spacing w:before="0" w:after="0" w:line="601" w:lineRule="exact"/>
        <w:ind w:left="0" w:right="0" w:firstLine="760"/>
        <w:jc w:val="both"/>
      </w:pPr>
      <w:bookmarkStart w:id="3" w:name="bookmark3"/>
      <w:r>
        <w:rPr>
          <w:color w:val="000000"/>
          <w:spacing w:val="0"/>
          <w:w w:val="100"/>
          <w:position w:val="0"/>
        </w:rPr>
        <w:t>（</w:t>
      </w:r>
      <w:bookmarkEnd w:id="3"/>
      <w:r>
        <w:rPr>
          <w:color w:val="000000"/>
          <w:spacing w:val="0"/>
          <w:w w:val="100"/>
          <w:position w:val="0"/>
        </w:rPr>
        <w:t>一）</w:t>
        <w:tab/>
        <w:t>紧紧围绕本市经济社会建设和消防发展，开展消防学 术交流，促进消防学科发展。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62" w:val="left"/>
        </w:tabs>
        <w:bidi w:val="0"/>
        <w:spacing w:before="0" w:after="0" w:line="601" w:lineRule="exact"/>
        <w:ind w:left="0" w:right="0" w:firstLine="760"/>
        <w:jc w:val="both"/>
      </w:pPr>
      <w:bookmarkStart w:id="4" w:name="bookmark4"/>
      <w:r>
        <w:rPr>
          <w:color w:val="000000"/>
          <w:spacing w:val="0"/>
          <w:w w:val="100"/>
          <w:position w:val="0"/>
        </w:rPr>
        <w:t>（</w:t>
      </w:r>
      <w:bookmarkEnd w:id="4"/>
      <w:r>
        <w:rPr>
          <w:color w:val="000000"/>
          <w:spacing w:val="0"/>
          <w:w w:val="100"/>
          <w:position w:val="0"/>
        </w:rPr>
        <w:t>二）</w:t>
        <w:tab/>
        <w:t>开展消防宣传，普及消防科学技术知识，传播和推广 科学精神、科学思想和科学方法，提高全社会的消防意识。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77" w:val="left"/>
        </w:tabs>
        <w:bidi w:val="0"/>
        <w:spacing w:before="0" w:after="0" w:line="601" w:lineRule="exact"/>
        <w:ind w:left="0" w:right="0" w:firstLine="760"/>
        <w:jc w:val="both"/>
      </w:pPr>
      <w:bookmarkStart w:id="5" w:name="bookmark5"/>
      <w:r>
        <w:rPr>
          <w:color w:val="000000"/>
          <w:spacing w:val="0"/>
          <w:w w:val="100"/>
          <w:position w:val="0"/>
        </w:rPr>
        <w:t>（</w:t>
      </w:r>
      <w:bookmarkEnd w:id="5"/>
      <w:r>
        <w:rPr>
          <w:color w:val="000000"/>
          <w:spacing w:val="0"/>
          <w:w w:val="100"/>
          <w:position w:val="0"/>
        </w:rPr>
        <w:t>三）</w:t>
        <w:tab/>
        <w:t>贯彻国家有关消防法规、标准和业内政策，配合政府 行政监管，发挥业内职能优势，促进消防业内自律和规范持续发 展。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86" w:val="left"/>
        </w:tabs>
        <w:bidi w:val="0"/>
        <w:spacing w:before="0" w:after="0" w:line="601" w:lineRule="exact"/>
        <w:ind w:left="0" w:right="0" w:firstLine="760"/>
        <w:jc w:val="both"/>
      </w:pPr>
      <w:bookmarkStart w:id="6" w:name="bookmark6"/>
      <w:r>
        <w:rPr>
          <w:color w:val="000000"/>
          <w:spacing w:val="0"/>
          <w:w w:val="100"/>
          <w:position w:val="0"/>
        </w:rPr>
        <w:t>（</w:t>
      </w:r>
      <w:bookmarkEnd w:id="6"/>
      <w:r>
        <w:rPr>
          <w:color w:val="000000"/>
          <w:spacing w:val="0"/>
          <w:w w:val="100"/>
          <w:position w:val="0"/>
        </w:rPr>
        <w:t>四）</w:t>
        <w:tab/>
        <w:t>接受委托和邀请，承担消防行业特有工种职业技能鉴 定，参与起草、修订有关消防法规和技术标准，参与消防科技项 目的研究和评估、消防工程设计施工及消防技术咨询服务类企业 的资质审查和评估、消防科技成果的鉴定、企事业单位消防安全 检测与评估等，为社会提供消防服务。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67" w:val="left"/>
        </w:tabs>
        <w:bidi w:val="0"/>
        <w:spacing w:before="0" w:after="0" w:line="601" w:lineRule="exact"/>
        <w:ind w:left="0" w:right="0" w:firstLine="760"/>
        <w:jc w:val="both"/>
      </w:pPr>
      <w:bookmarkStart w:id="7" w:name="bookmark7"/>
      <w:r>
        <w:rPr>
          <w:color w:val="000000"/>
          <w:spacing w:val="0"/>
          <w:w w:val="100"/>
          <w:position w:val="0"/>
        </w:rPr>
        <w:t>（</w:t>
      </w:r>
      <w:bookmarkEnd w:id="7"/>
      <w:r>
        <w:rPr>
          <w:color w:val="000000"/>
          <w:spacing w:val="0"/>
          <w:w w:val="100"/>
          <w:position w:val="0"/>
        </w:rPr>
        <w:t>五）</w:t>
        <w:tab/>
        <w:t>组织开展对会员和有关消防人员技术培训、教育与职 业认可准入。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67" w:val="left"/>
        </w:tabs>
        <w:bidi w:val="0"/>
        <w:spacing w:before="0" w:after="0" w:line="601" w:lineRule="exact"/>
        <w:ind w:left="0" w:right="0" w:firstLine="760"/>
        <w:jc w:val="both"/>
      </w:pPr>
      <w:bookmarkStart w:id="8" w:name="bookmark8"/>
      <w:r>
        <w:rPr>
          <w:color w:val="000000"/>
          <w:spacing w:val="0"/>
          <w:w w:val="100"/>
          <w:position w:val="0"/>
        </w:rPr>
        <w:t>（</w:t>
      </w:r>
      <w:bookmarkEnd w:id="8"/>
      <w:r>
        <w:rPr>
          <w:color w:val="000000"/>
          <w:spacing w:val="0"/>
          <w:w w:val="100"/>
          <w:position w:val="0"/>
        </w:rPr>
        <w:t>六）</w:t>
        <w:tab/>
        <w:t>举办消防科技交流、展览、讲座等活动，推广和传播 先进消防技术和消防产品的应用。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738" w:val="left"/>
        </w:tabs>
        <w:bidi w:val="0"/>
        <w:spacing w:before="0" w:after="0" w:line="601" w:lineRule="exact"/>
        <w:ind w:left="0" w:right="0" w:firstLine="700"/>
        <w:jc w:val="both"/>
      </w:pPr>
      <w:bookmarkStart w:id="9" w:name="bookmark9"/>
      <w:r>
        <w:rPr>
          <w:color w:val="000000"/>
          <w:spacing w:val="0"/>
          <w:w w:val="100"/>
          <w:position w:val="0"/>
        </w:rPr>
        <w:t>（</w:t>
      </w:r>
      <w:bookmarkEnd w:id="9"/>
      <w:r>
        <w:rPr>
          <w:color w:val="000000"/>
          <w:spacing w:val="0"/>
          <w:w w:val="100"/>
          <w:position w:val="0"/>
        </w:rPr>
        <w:t>七）</w:t>
        <w:tab/>
        <w:t xml:space="preserve">举办服务消防安全的社会公益事业，开展各种形式的 </w:t>
      </w:r>
      <w:r>
        <w:rPr>
          <w:color w:val="000000"/>
          <w:spacing w:val="0"/>
          <w:w w:val="100"/>
          <w:position w:val="0"/>
        </w:rPr>
        <w:t>消防科技咨询等社会中介性服务。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53" w:val="left"/>
        </w:tabs>
        <w:bidi w:val="0"/>
        <w:spacing w:before="0" w:after="0" w:line="614" w:lineRule="exact"/>
        <w:ind w:left="0" w:right="0" w:firstLine="720"/>
        <w:jc w:val="both"/>
      </w:pPr>
      <w:bookmarkStart w:id="10" w:name="bookmark10"/>
      <w:r>
        <w:rPr>
          <w:color w:val="000000"/>
          <w:spacing w:val="0"/>
          <w:w w:val="100"/>
          <w:position w:val="0"/>
        </w:rPr>
        <w:t>（</w:t>
      </w:r>
      <w:bookmarkEnd w:id="10"/>
      <w:r>
        <w:rPr>
          <w:color w:val="000000"/>
          <w:spacing w:val="0"/>
          <w:w w:val="100"/>
          <w:position w:val="0"/>
        </w:rPr>
        <w:t>八）</w:t>
        <w:tab/>
        <w:t>发展同兄弟协会、境外消防团体的友好交往和科技交 流。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29" w:val="left"/>
        </w:tabs>
        <w:bidi w:val="0"/>
        <w:spacing w:before="0" w:after="0" w:line="606" w:lineRule="exact"/>
        <w:ind w:left="0" w:right="0" w:firstLine="720"/>
        <w:jc w:val="both"/>
      </w:pPr>
      <w:bookmarkStart w:id="11" w:name="bookmark11"/>
      <w:r>
        <w:rPr>
          <w:color w:val="000000"/>
          <w:spacing w:val="0"/>
          <w:w w:val="100"/>
          <w:position w:val="0"/>
        </w:rPr>
        <w:t>（</w:t>
      </w:r>
      <w:bookmarkEnd w:id="11"/>
      <w:r>
        <w:rPr>
          <w:color w:val="000000"/>
          <w:spacing w:val="0"/>
          <w:w w:val="100"/>
          <w:position w:val="0"/>
        </w:rPr>
        <w:t>九）</w:t>
        <w:tab/>
        <w:t>编辑、出版消防科技书籍、刊物和音像制品，开设消 防协会网站。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06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（十）组织或参与本市重大建设项目的消防安全论证和技术 咨询。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4992" w:val="left"/>
        </w:tabs>
        <w:bidi w:val="0"/>
        <w:spacing w:before="0" w:after="0" w:line="606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（十一）积极反映消防科技工作者以及消防行业的意见和诉 求，维护其合法权益。经批准表彰、奖励在消防科技进步和业内 自律规范发展中取得优秀成绩的消防科技、专业工作者和企业管 理者。</w:t>
        <w:tab/>
        <w:t>〈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03" w:lineRule="exact"/>
        <w:ind w:left="0" w:right="0" w:firstLine="56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第七条 </w:t>
      </w:r>
      <w:r>
        <w:rPr>
          <w:color w:val="000000"/>
          <w:spacing w:val="0"/>
          <w:w w:val="100"/>
          <w:position w:val="0"/>
        </w:rPr>
        <w:t>本会的业务范围：消防学术研究和交流、宣传教育 和培训、业务指导和协调、科技咨询和论证、新技术推广、对外 合作交流。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03" w:lineRule="exact"/>
        <w:ind w:left="0" w:right="0" w:firstLine="560"/>
        <w:jc w:val="both"/>
      </w:pPr>
      <w:r>
        <w:rPr>
          <w:b/>
          <w:bCs/>
          <w:color w:val="000000"/>
          <w:spacing w:val="0"/>
          <w:w w:val="100"/>
          <w:position w:val="0"/>
        </w:rPr>
        <w:t>第八条</w:t>
      </w:r>
      <w:r>
        <w:rPr>
          <w:color w:val="000000"/>
          <w:spacing w:val="0"/>
          <w:w w:val="100"/>
          <w:position w:val="0"/>
        </w:rPr>
        <w:t>本会的活动原则：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8" w:val="left"/>
        </w:tabs>
        <w:bidi w:val="0"/>
        <w:spacing w:before="0" w:after="0" w:line="603" w:lineRule="exact"/>
        <w:ind w:left="0" w:right="0" w:firstLine="720"/>
        <w:jc w:val="both"/>
      </w:pPr>
      <w:bookmarkStart w:id="12" w:name="bookmark12"/>
      <w:r>
        <w:rPr>
          <w:color w:val="000000"/>
          <w:spacing w:val="0"/>
          <w:w w:val="100"/>
          <w:position w:val="0"/>
        </w:rPr>
        <w:t>（</w:t>
      </w:r>
      <w:bookmarkEnd w:id="12"/>
      <w:r>
        <w:rPr>
          <w:color w:val="000000"/>
          <w:spacing w:val="0"/>
          <w:w w:val="100"/>
          <w:position w:val="0"/>
        </w:rPr>
        <w:t>一）</w:t>
        <w:tab/>
        <w:t>本会遵守宪法、法律、法规和国家政策，自觉遵守宪 法确定的基本原则，自觉维护国家的统一、安全和民族的团结, 自觉维护国家利益，社会公共利益以及其它组织和公民的合法权 益，遵守社会公德和公序良俗，按照核准的章程开展公益性或非 营利性活动；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43" w:val="left"/>
        </w:tabs>
        <w:bidi w:val="0"/>
        <w:spacing w:before="0" w:after="0" w:line="603" w:lineRule="exact"/>
        <w:ind w:left="0" w:right="0" w:firstLine="720"/>
        <w:jc w:val="both"/>
      </w:pPr>
      <w:bookmarkStart w:id="13" w:name="bookmark13"/>
      <w:r>
        <w:rPr>
          <w:color w:val="000000"/>
          <w:spacing w:val="0"/>
          <w:w w:val="100"/>
          <w:position w:val="0"/>
        </w:rPr>
        <w:t>（</w:t>
      </w:r>
      <w:bookmarkEnd w:id="13"/>
      <w:r>
        <w:rPr>
          <w:color w:val="000000"/>
          <w:spacing w:val="0"/>
          <w:w w:val="100"/>
          <w:position w:val="0"/>
        </w:rPr>
        <w:t>二）</w:t>
        <w:tab/>
        <w:t xml:space="preserve">民主办会，实行民主集中制，建立民主决策、民主选 举和民主管理制度，领导机构的产生和重大事项的决策，须经集 </w:t>
      </w:r>
      <w:r>
        <w:rPr>
          <w:color w:val="000000"/>
          <w:spacing w:val="0"/>
          <w:w w:val="100"/>
          <w:position w:val="0"/>
        </w:rPr>
        <w:t>体讨论，并按少数服从多数的原则作出决定；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53" w:val="left"/>
        </w:tabs>
        <w:bidi w:val="0"/>
        <w:spacing w:before="0" w:after="0" w:line="593" w:lineRule="exact"/>
        <w:ind w:left="0" w:right="0" w:firstLine="800"/>
        <w:jc w:val="both"/>
      </w:pPr>
      <w:bookmarkStart w:id="14" w:name="bookmark14"/>
      <w:r>
        <w:rPr>
          <w:color w:val="000000"/>
          <w:spacing w:val="0"/>
          <w:w w:val="100"/>
          <w:position w:val="0"/>
        </w:rPr>
        <w:t>（</w:t>
      </w:r>
      <w:bookmarkEnd w:id="14"/>
      <w:r>
        <w:rPr>
          <w:color w:val="000000"/>
          <w:spacing w:val="0"/>
          <w:w w:val="100"/>
          <w:position w:val="0"/>
        </w:rPr>
        <w:t>三）</w:t>
        <w:tab/>
        <w:t>本会开展活动时，诚实守信，公正公平，不弄虚作假， 不损害国家、会员和个人利益；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67" w:val="left"/>
        </w:tabs>
        <w:bidi w:val="0"/>
        <w:spacing w:before="0" w:after="0" w:line="593" w:lineRule="exact"/>
        <w:ind w:left="0" w:right="0" w:firstLine="800"/>
        <w:jc w:val="both"/>
      </w:pPr>
      <w:bookmarkStart w:id="15" w:name="bookmark15"/>
      <w:r>
        <w:rPr>
          <w:color w:val="000000"/>
          <w:spacing w:val="0"/>
          <w:w w:val="100"/>
          <w:position w:val="0"/>
        </w:rPr>
        <w:t>（</w:t>
      </w:r>
      <w:bookmarkEnd w:id="15"/>
      <w:r>
        <w:rPr>
          <w:color w:val="000000"/>
          <w:spacing w:val="0"/>
          <w:w w:val="100"/>
          <w:position w:val="0"/>
        </w:rPr>
        <w:t>四）</w:t>
        <w:tab/>
        <w:t>本会遵循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“自主</w:t>
      </w:r>
      <w:r>
        <w:rPr>
          <w:color w:val="000000"/>
          <w:spacing w:val="0"/>
          <w:w w:val="100"/>
          <w:position w:val="0"/>
        </w:rPr>
        <w:t>办会”原则，工作自主、人员自聘、 经费自筹。</w:t>
      </w:r>
    </w:p>
    <w:p>
      <w:pPr>
        <w:pStyle w:val="Style14"/>
        <w:keepNext w:val="0"/>
        <w:keepLines w:val="0"/>
        <w:widowControl w:val="0"/>
        <w:shd w:val="clear" w:color="auto" w:fill="auto"/>
        <w:bidi w:val="0"/>
        <w:spacing w:before="0" w:after="0" w:line="593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第三章会员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3" w:lineRule="exact"/>
        <w:ind w:left="0" w:right="0" w:firstLine="540"/>
        <w:jc w:val="left"/>
      </w:pPr>
      <w:r>
        <w:rPr>
          <w:b/>
          <w:bCs/>
          <w:color w:val="000000"/>
          <w:spacing w:val="0"/>
          <w:w w:val="100"/>
          <w:position w:val="0"/>
        </w:rPr>
        <w:t>第九条</w:t>
      </w:r>
      <w:r>
        <w:rPr>
          <w:color w:val="000000"/>
          <w:spacing w:val="0"/>
          <w:w w:val="100"/>
          <w:position w:val="0"/>
        </w:rPr>
        <w:t>本会由个人会员、单位会员组成。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3" w:lineRule="exact"/>
        <w:ind w:left="0" w:right="0" w:firstLine="600"/>
        <w:jc w:val="both"/>
      </w:pPr>
      <w:r>
        <w:rPr>
          <w:b/>
          <w:bCs/>
          <w:color w:val="000000"/>
          <w:spacing w:val="0"/>
          <w:w w:val="100"/>
          <w:position w:val="0"/>
        </w:rPr>
        <w:t>第十条</w:t>
      </w:r>
      <w:r>
        <w:rPr>
          <w:color w:val="000000"/>
          <w:spacing w:val="0"/>
          <w:w w:val="100"/>
          <w:position w:val="0"/>
        </w:rPr>
        <w:t>申请加入本会，必须承认本会章程，自愿申请入会, 并具备下列条件经批准后成为会员：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82" w:val="left"/>
        </w:tabs>
        <w:bidi w:val="0"/>
        <w:spacing w:before="0" w:after="0" w:line="593" w:lineRule="exact"/>
        <w:ind w:left="0" w:right="0" w:firstLine="740"/>
        <w:jc w:val="left"/>
      </w:pPr>
      <w:bookmarkStart w:id="16" w:name="bookmark16"/>
      <w:r>
        <w:rPr>
          <w:color w:val="000000"/>
          <w:spacing w:val="0"/>
          <w:w w:val="100"/>
          <w:position w:val="0"/>
        </w:rPr>
        <w:t>（</w:t>
      </w:r>
      <w:bookmarkEnd w:id="16"/>
      <w:r>
        <w:rPr>
          <w:color w:val="000000"/>
          <w:spacing w:val="0"/>
          <w:w w:val="100"/>
          <w:position w:val="0"/>
        </w:rPr>
        <w:t>一）</w:t>
        <w:tab/>
        <w:t>个人会员：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978" w:val="left"/>
        </w:tabs>
        <w:bidi w:val="0"/>
        <w:spacing w:before="0" w:after="0" w:line="593" w:lineRule="exact"/>
        <w:ind w:left="0" w:right="0" w:firstLine="540"/>
        <w:jc w:val="both"/>
      </w:pPr>
      <w:bookmarkStart w:id="17" w:name="bookmark17"/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bookmarkEnd w:id="17"/>
      <w:r>
        <w:rPr>
          <w:color w:val="000000"/>
          <w:spacing w:val="0"/>
          <w:w w:val="100"/>
          <w:position w:val="0"/>
        </w:rPr>
        <w:t>、</w:t>
        <w:tab/>
        <w:t>具有中级或相当于中级以上专业技术职务或职称的消防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4267" w:val="left"/>
        </w:tabs>
        <w:bidi w:val="0"/>
        <w:spacing w:before="0" w:after="0" w:line="59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科技工作者；</w:t>
        <w:tab/>
        <w:t>,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978" w:val="left"/>
        </w:tabs>
        <w:bidi w:val="0"/>
        <w:spacing w:before="0" w:after="0" w:line="593" w:lineRule="exact"/>
        <w:ind w:left="0" w:right="0" w:firstLine="540"/>
        <w:jc w:val="both"/>
      </w:pPr>
      <w:bookmarkStart w:id="18" w:name="bookmark18"/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bookmarkEnd w:id="18"/>
      <w:r>
        <w:rPr>
          <w:color w:val="000000"/>
          <w:spacing w:val="0"/>
          <w:w w:val="100"/>
          <w:position w:val="0"/>
        </w:rPr>
        <w:t>、</w:t>
        <w:tab/>
        <w:t>具有大专以上学历并有一定工作经验的消防专业工作者；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002" w:val="left"/>
        </w:tabs>
        <w:bidi w:val="0"/>
        <w:spacing w:before="0" w:after="0" w:line="593" w:lineRule="exact"/>
        <w:ind w:left="0" w:right="0" w:firstLine="600"/>
        <w:jc w:val="both"/>
      </w:pPr>
      <w:bookmarkStart w:id="19" w:name="bookmark19"/>
      <w:r>
        <w:rPr>
          <w:color w:val="000000"/>
          <w:spacing w:val="0"/>
          <w:w w:val="100"/>
          <w:position w:val="0"/>
          <w:sz w:val="28"/>
          <w:szCs w:val="28"/>
        </w:rPr>
        <w:t>3</w:t>
      </w:r>
      <w:bookmarkEnd w:id="19"/>
      <w:r>
        <w:rPr>
          <w:color w:val="000000"/>
          <w:spacing w:val="0"/>
          <w:w w:val="100"/>
          <w:position w:val="0"/>
        </w:rPr>
        <w:t>、</w:t>
        <w:tab/>
        <w:t>热心消防事业、积极支持协会工作，并做出一定贡献的 各界人士。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82" w:val="left"/>
        </w:tabs>
        <w:bidi w:val="0"/>
        <w:spacing w:before="0" w:after="0" w:line="593" w:lineRule="exact"/>
        <w:ind w:left="0" w:right="0" w:firstLine="740"/>
        <w:jc w:val="left"/>
      </w:pPr>
      <w:bookmarkStart w:id="20" w:name="bookmark20"/>
      <w:r>
        <w:rPr>
          <w:color w:val="000000"/>
          <w:spacing w:val="0"/>
          <w:w w:val="100"/>
          <w:position w:val="0"/>
        </w:rPr>
        <w:t>（</w:t>
      </w:r>
      <w:bookmarkEnd w:id="20"/>
      <w:r>
        <w:rPr>
          <w:color w:val="000000"/>
          <w:spacing w:val="0"/>
          <w:w w:val="100"/>
          <w:position w:val="0"/>
        </w:rPr>
        <w:t>二）</w:t>
        <w:tab/>
        <w:t>单位会员：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011" w:val="left"/>
        </w:tabs>
        <w:bidi w:val="0"/>
        <w:spacing w:before="0" w:after="0" w:line="588" w:lineRule="exact"/>
        <w:ind w:left="0" w:right="0" w:firstLine="600"/>
        <w:jc w:val="both"/>
      </w:pPr>
      <w:bookmarkStart w:id="21" w:name="bookmark21"/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bookmarkEnd w:id="21"/>
      <w:r>
        <w:rPr>
          <w:color w:val="000000"/>
          <w:spacing w:val="0"/>
          <w:w w:val="100"/>
          <w:position w:val="0"/>
        </w:rPr>
        <w:t>、</w:t>
        <w:tab/>
        <w:t>从事消防规划、设计、施工和消防产品生产、销售、维 修、检测、咨询服务等，以及与消防相关的科研和教学活动的企 业、事业单位；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997" w:val="left"/>
        </w:tabs>
        <w:bidi w:val="0"/>
        <w:spacing w:before="0" w:after="0" w:line="586" w:lineRule="exact"/>
        <w:ind w:left="0" w:right="0" w:firstLine="600"/>
        <w:jc w:val="left"/>
      </w:pPr>
      <w:bookmarkStart w:id="22" w:name="bookmark22"/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bookmarkEnd w:id="22"/>
      <w:r>
        <w:rPr>
          <w:color w:val="000000"/>
          <w:spacing w:val="0"/>
          <w:w w:val="100"/>
          <w:position w:val="0"/>
        </w:rPr>
        <w:t>、</w:t>
        <w:tab/>
        <w:t>支持协会工作的科研、设计、教学、宣传、生产等企业、 事业单位和社会团体；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978" w:val="left"/>
        </w:tabs>
        <w:bidi w:val="0"/>
        <w:spacing w:before="0" w:after="0" w:line="593" w:lineRule="exact"/>
        <w:ind w:left="0" w:right="0" w:firstLine="540"/>
        <w:jc w:val="left"/>
        <w:sectPr>
          <w:footnotePr>
            <w:pos w:val="pageBottom"/>
            <w:numFmt w:val="decimal"/>
            <w:numRestart w:val="continuous"/>
          </w:footnotePr>
          <w:type w:val="continuous"/>
          <w:pgSz w:w="23800" w:h="16840" w:orient="landscape"/>
          <w:pgMar w:top="1372" w:right="1904" w:bottom="1790" w:left="2329" w:header="0" w:footer="3" w:gutter="0"/>
          <w:cols w:num="2" w:space="3103"/>
          <w:noEndnote/>
          <w:rtlGutter w:val="0"/>
          <w:docGrid w:linePitch="360"/>
        </w:sectPr>
      </w:pPr>
      <w:bookmarkStart w:id="23" w:name="bookmark23"/>
      <w:r>
        <w:rPr>
          <w:color w:val="000000"/>
          <w:spacing w:val="0"/>
          <w:w w:val="100"/>
          <w:position w:val="0"/>
          <w:sz w:val="28"/>
          <w:szCs w:val="28"/>
        </w:rPr>
        <w:t>3</w:t>
      </w:r>
      <w:bookmarkEnd w:id="23"/>
      <w:r>
        <w:rPr>
          <w:color w:val="000000"/>
          <w:spacing w:val="0"/>
          <w:w w:val="100"/>
          <w:position w:val="0"/>
        </w:rPr>
        <w:t>、</w:t>
        <w:tab/>
        <w:t>愿意参加协会活动的消防重点单位。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00" w:lineRule="exact"/>
        <w:ind w:left="0" w:right="0" w:firstLine="540"/>
        <w:jc w:val="left"/>
      </w:pPr>
      <w:r>
        <w:rPr>
          <w:b/>
          <w:bCs/>
          <w:color w:val="000000"/>
          <w:spacing w:val="0"/>
          <w:w w:val="100"/>
          <w:position w:val="0"/>
        </w:rPr>
        <w:t>第十一条</w:t>
      </w:r>
      <w:r>
        <w:rPr>
          <w:color w:val="000000"/>
          <w:spacing w:val="0"/>
          <w:w w:val="100"/>
          <w:position w:val="0"/>
        </w:rPr>
        <w:t>会员入会的程序：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8" w:val="left"/>
        </w:tabs>
        <w:bidi w:val="0"/>
        <w:spacing w:before="0" w:after="0" w:line="600" w:lineRule="exact"/>
        <w:ind w:left="0" w:right="0" w:firstLine="720"/>
        <w:jc w:val="left"/>
      </w:pPr>
      <w:bookmarkStart w:id="24" w:name="bookmark24"/>
      <w:r>
        <w:rPr>
          <w:color w:val="000000"/>
          <w:spacing w:val="0"/>
          <w:w w:val="100"/>
          <w:position w:val="0"/>
        </w:rPr>
        <w:t>（</w:t>
      </w:r>
      <w:bookmarkEnd w:id="24"/>
      <w:r>
        <w:rPr>
          <w:color w:val="000000"/>
          <w:spacing w:val="0"/>
          <w:w w:val="100"/>
          <w:position w:val="0"/>
        </w:rPr>
        <w:t>一）</w:t>
        <w:tab/>
        <w:t>个人会员：申请入会的个人提交入会申请表，经协会 常务理事会授权的秘书处审议批准，由协会秘书处发给会员证。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48" w:val="left"/>
        </w:tabs>
        <w:bidi w:val="0"/>
        <w:spacing w:before="0" w:after="0" w:line="557" w:lineRule="exact"/>
        <w:ind w:left="0" w:right="0" w:firstLine="720"/>
        <w:jc w:val="left"/>
      </w:pPr>
      <w:bookmarkStart w:id="25" w:name="bookmark25"/>
      <w:r>
        <w:rPr>
          <w:color w:val="000000"/>
          <w:spacing w:val="0"/>
          <w:w w:val="100"/>
          <w:position w:val="0"/>
        </w:rPr>
        <w:t>（</w:t>
      </w:r>
      <w:bookmarkEnd w:id="25"/>
      <w:r>
        <w:rPr>
          <w:color w:val="000000"/>
          <w:spacing w:val="0"/>
          <w:w w:val="100"/>
          <w:position w:val="0"/>
        </w:rPr>
        <w:t>二）</w:t>
        <w:tab/>
        <w:t>单位会员：申请入会的单位（团体）提交入会申请表， 经协会常务理事会授权的秘书处审议批准，由秘书处发给会员证。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05" w:lineRule="exact"/>
        <w:ind w:left="0" w:right="0" w:firstLine="540"/>
        <w:jc w:val="both"/>
      </w:pPr>
      <w:r>
        <w:rPr>
          <w:b/>
          <w:bCs/>
          <w:color w:val="000000"/>
          <w:spacing w:val="0"/>
          <w:w w:val="100"/>
          <w:position w:val="0"/>
        </w:rPr>
        <w:t>第十二条</w:t>
      </w:r>
      <w:r>
        <w:rPr>
          <w:color w:val="000000"/>
          <w:spacing w:val="0"/>
          <w:w w:val="100"/>
          <w:position w:val="0"/>
        </w:rPr>
        <w:t>会员享有下列权利：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8" w:val="left"/>
        </w:tabs>
        <w:bidi w:val="0"/>
        <w:spacing w:before="0" w:after="0" w:line="605" w:lineRule="exact"/>
        <w:ind w:left="0" w:right="0" w:firstLine="700"/>
        <w:jc w:val="left"/>
      </w:pPr>
      <w:bookmarkStart w:id="26" w:name="bookmark26"/>
      <w:r>
        <w:rPr>
          <w:color w:val="000000"/>
          <w:spacing w:val="0"/>
          <w:w w:val="100"/>
          <w:position w:val="0"/>
        </w:rPr>
        <w:t>（</w:t>
      </w:r>
      <w:bookmarkEnd w:id="26"/>
      <w:r>
        <w:rPr>
          <w:color w:val="000000"/>
          <w:spacing w:val="0"/>
          <w:w w:val="100"/>
          <w:position w:val="0"/>
        </w:rPr>
        <w:t>一）</w:t>
        <w:tab/>
        <w:t>本会的选举权、被选举权和表决权；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8" w:val="left"/>
        </w:tabs>
        <w:bidi w:val="0"/>
        <w:spacing w:before="0" w:after="0" w:line="605" w:lineRule="exact"/>
        <w:ind w:left="0" w:right="0" w:firstLine="700"/>
        <w:jc w:val="left"/>
      </w:pPr>
      <w:bookmarkStart w:id="27" w:name="bookmark27"/>
      <w:r>
        <w:rPr>
          <w:color w:val="000000"/>
          <w:spacing w:val="0"/>
          <w:w w:val="100"/>
          <w:position w:val="0"/>
        </w:rPr>
        <w:t>（</w:t>
      </w:r>
      <w:bookmarkEnd w:id="27"/>
      <w:r>
        <w:rPr>
          <w:color w:val="000000"/>
          <w:spacing w:val="0"/>
          <w:w w:val="100"/>
          <w:position w:val="0"/>
        </w:rPr>
        <w:t>二）</w:t>
        <w:tab/>
        <w:t>参加本会的活动权；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8" w:val="left"/>
        </w:tabs>
        <w:bidi w:val="0"/>
        <w:spacing w:before="0" w:after="0" w:line="605" w:lineRule="exact"/>
        <w:ind w:left="0" w:right="0" w:firstLine="700"/>
        <w:jc w:val="left"/>
      </w:pPr>
      <w:bookmarkStart w:id="28" w:name="bookmark28"/>
      <w:r>
        <w:rPr>
          <w:color w:val="000000"/>
          <w:spacing w:val="0"/>
          <w:w w:val="100"/>
          <w:position w:val="0"/>
        </w:rPr>
        <w:t>（</w:t>
      </w:r>
      <w:bookmarkEnd w:id="28"/>
      <w:r>
        <w:rPr>
          <w:color w:val="000000"/>
          <w:spacing w:val="0"/>
          <w:w w:val="100"/>
          <w:position w:val="0"/>
        </w:rPr>
        <w:t>三）</w:t>
        <w:tab/>
        <w:t>获得本会服务的优先权；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8" w:val="left"/>
        </w:tabs>
        <w:bidi w:val="0"/>
        <w:spacing w:before="0" w:after="0" w:line="610" w:lineRule="exact"/>
        <w:ind w:left="0" w:right="0" w:firstLine="700"/>
        <w:jc w:val="left"/>
      </w:pPr>
      <w:bookmarkStart w:id="29" w:name="bookmark29"/>
      <w:r>
        <w:rPr>
          <w:color w:val="000000"/>
          <w:spacing w:val="0"/>
          <w:w w:val="100"/>
          <w:position w:val="0"/>
        </w:rPr>
        <w:t>（</w:t>
      </w:r>
      <w:bookmarkEnd w:id="29"/>
      <w:r>
        <w:rPr>
          <w:color w:val="000000"/>
          <w:spacing w:val="0"/>
          <w:w w:val="100"/>
          <w:position w:val="0"/>
        </w:rPr>
        <w:t>四）</w:t>
        <w:tab/>
        <w:t>入会自愿、退会自由权；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10" w:lineRule="exact"/>
        <w:ind w:left="0" w:right="0" w:firstLine="540"/>
        <w:jc w:val="left"/>
      </w:pPr>
      <w:bookmarkStart w:id="30" w:name="bookmark30"/>
      <w:r>
        <w:rPr>
          <w:color w:val="000000"/>
          <w:spacing w:val="0"/>
          <w:w w:val="100"/>
          <w:position w:val="0"/>
          <w:lang w:val="en-US" w:eastAsia="en-US" w:bidi="en-US"/>
        </w:rPr>
        <w:t>•</w:t>
      </w:r>
      <w:bookmarkEnd w:id="30"/>
      <w:r>
        <w:rPr>
          <w:color w:val="000000"/>
          <w:spacing w:val="0"/>
          <w:w w:val="100"/>
          <w:position w:val="0"/>
          <w:lang w:val="en-US" w:eastAsia="en-US" w:bidi="en-US"/>
        </w:rPr>
        <w:t>（</w:t>
      </w:r>
      <w:r>
        <w:rPr>
          <w:color w:val="000000"/>
          <w:spacing w:val="0"/>
          <w:w w:val="100"/>
          <w:position w:val="0"/>
        </w:rPr>
        <w:t>五）提议案权、建议权和监督权；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48" w:val="left"/>
        </w:tabs>
        <w:bidi w:val="0"/>
        <w:spacing w:before="0" w:after="0" w:line="610" w:lineRule="exact"/>
        <w:ind w:left="0" w:right="0" w:firstLine="720"/>
        <w:jc w:val="left"/>
      </w:pPr>
      <w:bookmarkStart w:id="31" w:name="bookmark31"/>
      <w:r>
        <w:rPr>
          <w:color w:val="000000"/>
          <w:spacing w:val="0"/>
          <w:w w:val="100"/>
          <w:position w:val="0"/>
        </w:rPr>
        <w:t>（</w:t>
      </w:r>
      <w:bookmarkEnd w:id="31"/>
      <w:r>
        <w:rPr>
          <w:color w:val="000000"/>
          <w:spacing w:val="0"/>
          <w:w w:val="100"/>
          <w:position w:val="0"/>
        </w:rPr>
        <w:t>六）</w:t>
        <w:tab/>
        <w:t>查阅本会章程、规章制度、会员名册、理事名册、常 务理事名册、会议记录、会议决议、会议纪要、财务审记报告等 知情权；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58" w:val="left"/>
        </w:tabs>
        <w:bidi w:val="0"/>
        <w:spacing w:before="0" w:after="0" w:line="605" w:lineRule="exact"/>
        <w:ind w:left="0" w:right="0" w:firstLine="720"/>
        <w:jc w:val="left"/>
      </w:pPr>
      <w:bookmarkStart w:id="32" w:name="bookmark32"/>
      <w:r>
        <w:rPr>
          <w:color w:val="000000"/>
          <w:spacing w:val="0"/>
          <w:w w:val="100"/>
          <w:position w:val="0"/>
        </w:rPr>
        <w:t>（</w:t>
      </w:r>
      <w:bookmarkEnd w:id="32"/>
      <w:r>
        <w:rPr>
          <w:color w:val="000000"/>
          <w:spacing w:val="0"/>
          <w:w w:val="100"/>
          <w:position w:val="0"/>
        </w:rPr>
        <w:t>七）</w:t>
        <w:tab/>
        <w:t>法律、法规、规章以及本会章程规定的其它权利。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05" w:lineRule="exact"/>
        <w:ind w:left="0" w:right="0" w:firstLine="540"/>
        <w:jc w:val="both"/>
      </w:pPr>
      <w:r>
        <w:rPr>
          <w:b/>
          <w:bCs/>
          <w:color w:val="000000"/>
          <w:spacing w:val="0"/>
          <w:w w:val="100"/>
          <w:position w:val="0"/>
        </w:rPr>
        <w:t>第十三条</w:t>
      </w:r>
      <w:r>
        <w:rPr>
          <w:color w:val="000000"/>
          <w:spacing w:val="0"/>
          <w:w w:val="100"/>
          <w:position w:val="0"/>
        </w:rPr>
        <w:t>会员履行下列义务：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8" w:val="left"/>
        </w:tabs>
        <w:bidi w:val="0"/>
        <w:spacing w:before="0" w:after="0" w:line="605" w:lineRule="exact"/>
        <w:ind w:left="0" w:right="0" w:firstLine="700"/>
        <w:jc w:val="left"/>
      </w:pPr>
      <w:bookmarkStart w:id="33" w:name="bookmark33"/>
      <w:r>
        <w:rPr>
          <w:color w:val="000000"/>
          <w:spacing w:val="0"/>
          <w:w w:val="100"/>
          <w:position w:val="0"/>
        </w:rPr>
        <w:t>（</w:t>
      </w:r>
      <w:bookmarkEnd w:id="33"/>
      <w:r>
        <w:rPr>
          <w:color w:val="000000"/>
          <w:spacing w:val="0"/>
          <w:w w:val="100"/>
          <w:position w:val="0"/>
        </w:rPr>
        <w:t>一）</w:t>
        <w:tab/>
        <w:t>遵守本会的章程；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8" w:val="left"/>
        </w:tabs>
        <w:bidi w:val="0"/>
        <w:spacing w:before="0" w:after="0" w:line="605" w:lineRule="exact"/>
        <w:ind w:left="0" w:right="0" w:firstLine="700"/>
        <w:jc w:val="left"/>
      </w:pPr>
      <w:bookmarkStart w:id="34" w:name="bookmark34"/>
      <w:r>
        <w:rPr>
          <w:color w:val="000000"/>
          <w:spacing w:val="0"/>
          <w:w w:val="100"/>
          <w:position w:val="0"/>
        </w:rPr>
        <w:t>（</w:t>
      </w:r>
      <w:bookmarkEnd w:id="34"/>
      <w:r>
        <w:rPr>
          <w:color w:val="000000"/>
          <w:spacing w:val="0"/>
          <w:w w:val="100"/>
          <w:position w:val="0"/>
        </w:rPr>
        <w:t>二）</w:t>
        <w:tab/>
        <w:t>执行本会的决议；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8" w:val="left"/>
        </w:tabs>
        <w:bidi w:val="0"/>
        <w:spacing w:before="0" w:after="0" w:line="605" w:lineRule="exact"/>
        <w:ind w:left="0" w:right="0" w:firstLine="700"/>
        <w:jc w:val="left"/>
      </w:pPr>
      <w:bookmarkStart w:id="35" w:name="bookmark35"/>
      <w:r>
        <w:rPr>
          <w:color w:val="000000"/>
          <w:spacing w:val="0"/>
          <w:w w:val="100"/>
          <w:position w:val="0"/>
        </w:rPr>
        <w:t>（</w:t>
      </w:r>
      <w:bookmarkEnd w:id="35"/>
      <w:r>
        <w:rPr>
          <w:color w:val="000000"/>
          <w:spacing w:val="0"/>
          <w:w w:val="100"/>
          <w:position w:val="0"/>
        </w:rPr>
        <w:t>三）</w:t>
        <w:tab/>
        <w:t>维护本会的合法权益；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8" w:val="left"/>
        </w:tabs>
        <w:bidi w:val="0"/>
        <w:spacing w:before="0" w:after="0" w:line="605" w:lineRule="exact"/>
        <w:ind w:left="0" w:right="0" w:firstLine="700"/>
        <w:jc w:val="left"/>
      </w:pPr>
      <w:bookmarkStart w:id="36" w:name="bookmark36"/>
      <w:r>
        <w:rPr>
          <w:color w:val="000000"/>
          <w:spacing w:val="0"/>
          <w:w w:val="100"/>
          <w:position w:val="0"/>
        </w:rPr>
        <w:t>（</w:t>
      </w:r>
      <w:bookmarkEnd w:id="36"/>
      <w:r>
        <w:rPr>
          <w:color w:val="000000"/>
          <w:spacing w:val="0"/>
          <w:w w:val="100"/>
          <w:position w:val="0"/>
        </w:rPr>
        <w:t>四）</w:t>
        <w:tab/>
        <w:t>完成本会交办的工作；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8" w:val="left"/>
        </w:tabs>
        <w:bidi w:val="0"/>
        <w:spacing w:before="0" w:after="0" w:line="605" w:lineRule="exact"/>
        <w:ind w:left="0" w:right="0" w:firstLine="700"/>
        <w:jc w:val="left"/>
      </w:pPr>
      <w:bookmarkStart w:id="37" w:name="bookmark37"/>
      <w:r>
        <w:rPr>
          <w:color w:val="000000"/>
          <w:spacing w:val="0"/>
          <w:w w:val="100"/>
          <w:position w:val="0"/>
        </w:rPr>
        <w:t>（</w:t>
      </w:r>
      <w:bookmarkEnd w:id="37"/>
      <w:r>
        <w:rPr>
          <w:color w:val="000000"/>
          <w:spacing w:val="0"/>
          <w:w w:val="100"/>
          <w:position w:val="0"/>
        </w:rPr>
        <w:t>五）</w:t>
        <w:tab/>
        <w:t>向本会反映情况，提供有关资料；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8" w:val="left"/>
        </w:tabs>
        <w:bidi w:val="0"/>
        <w:spacing w:before="0" w:after="0" w:line="605" w:lineRule="exact"/>
        <w:ind w:left="0" w:right="0" w:firstLine="700"/>
        <w:jc w:val="left"/>
      </w:pPr>
      <w:bookmarkStart w:id="38" w:name="bookmark38"/>
      <w:r>
        <w:rPr>
          <w:color w:val="000000"/>
          <w:spacing w:val="0"/>
          <w:w w:val="100"/>
          <w:position w:val="0"/>
        </w:rPr>
        <w:t>（</w:t>
      </w:r>
      <w:bookmarkEnd w:id="38"/>
      <w:r>
        <w:rPr>
          <w:color w:val="000000"/>
          <w:spacing w:val="0"/>
          <w:w w:val="100"/>
          <w:position w:val="0"/>
        </w:rPr>
        <w:t>六）</w:t>
        <w:tab/>
        <w:t>按规定缴纳会费。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9" w:lineRule="exact"/>
        <w:ind w:left="0" w:right="0" w:firstLine="840"/>
        <w:jc w:val="both"/>
      </w:pPr>
      <w:bookmarkStart w:id="39" w:name="bookmark39"/>
      <w:r>
        <w:rPr>
          <w:color w:val="000000"/>
          <w:spacing w:val="0"/>
          <w:w w:val="100"/>
          <w:position w:val="0"/>
        </w:rPr>
        <w:t>（</w:t>
      </w:r>
      <w:bookmarkEnd w:id="39"/>
      <w:r>
        <w:rPr>
          <w:color w:val="000000"/>
          <w:spacing w:val="0"/>
          <w:w w:val="100"/>
          <w:position w:val="0"/>
        </w:rPr>
        <w:t>七）法律、法规、规章以及本会章程规定的其它义务。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9" w:lineRule="exact"/>
        <w:ind w:left="0" w:right="0" w:firstLine="64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第十四条 </w:t>
      </w:r>
      <w:r>
        <w:rPr>
          <w:color w:val="000000"/>
          <w:spacing w:val="0"/>
          <w:w w:val="100"/>
          <w:position w:val="0"/>
        </w:rPr>
        <w:t>会员退会应书面通知本会，并交回会员证、铭牌。 会员两年内无故不缴纳会费或不参加本会活动的，经常务理 事会确认，视为自动退会。本会取消其会员资格。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9" w:lineRule="exact"/>
        <w:ind w:left="0" w:right="0" w:firstLine="64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第十五条 </w:t>
      </w:r>
      <w:r>
        <w:rPr>
          <w:color w:val="000000"/>
          <w:spacing w:val="0"/>
          <w:w w:val="100"/>
          <w:position w:val="0"/>
        </w:rPr>
        <w:t>会员如有严重违反国家法律、法规、规章或本会 章程的，经常务理事会三分之二以上与会者表决通过，取消其会 员资格并公示。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9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会员如对常务理事会取消会员资格决定不服，可提出申诉， 由常务理事会作出答复，必要时可提交理事会或会员代表大会审 议后答复。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620" w:line="599" w:lineRule="exact"/>
        <w:ind w:left="0" w:right="0" w:firstLine="640"/>
        <w:jc w:val="both"/>
      </w:pPr>
      <w:r>
        <w:rPr>
          <w:b/>
          <w:bCs/>
          <w:color w:val="000000"/>
          <w:spacing w:val="0"/>
          <w:w w:val="100"/>
          <w:position w:val="0"/>
        </w:rPr>
        <w:t>第十六条</w:t>
      </w:r>
      <w:r>
        <w:rPr>
          <w:color w:val="000000"/>
          <w:spacing w:val="0"/>
          <w:w w:val="100"/>
          <w:position w:val="0"/>
        </w:rPr>
        <w:t>本会建立完整的会员名册和会员诚信档案，并根 据变化情况及时调整。</w:t>
      </w:r>
    </w:p>
    <w:p>
      <w:pPr>
        <w:pStyle w:val="Style14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第四章组织机构、负责人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5" w:lineRule="exact"/>
        <w:ind w:left="0" w:right="0" w:firstLine="560"/>
        <w:jc w:val="both"/>
      </w:pPr>
      <w:r>
        <w:rPr>
          <w:b/>
          <w:bCs/>
          <w:color w:val="000000"/>
          <w:spacing w:val="0"/>
          <w:w w:val="100"/>
          <w:position w:val="0"/>
        </w:rPr>
        <w:t>第十七条</w:t>
      </w:r>
      <w:r>
        <w:rPr>
          <w:color w:val="000000"/>
          <w:spacing w:val="0"/>
          <w:w w:val="100"/>
          <w:position w:val="0"/>
        </w:rPr>
        <w:t>本会的最髙权力机构是会员代表大会。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5" w:lineRule="exact"/>
        <w:ind w:left="0" w:right="0" w:firstLine="560"/>
        <w:jc w:val="both"/>
      </w:pPr>
      <w:r>
        <w:rPr>
          <w:b/>
          <w:bCs/>
          <w:color w:val="000000"/>
          <w:spacing w:val="0"/>
          <w:w w:val="100"/>
          <w:position w:val="0"/>
        </w:rPr>
        <w:t>第十八条</w:t>
      </w:r>
      <w:r>
        <w:rPr>
          <w:color w:val="000000"/>
          <w:spacing w:val="0"/>
          <w:w w:val="100"/>
          <w:position w:val="0"/>
        </w:rPr>
        <w:t>本会的负责人是指会长、副会长和秘书长。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本会负责人应当遵守法律、法规、规章和章程的规定，忠实 履行职责，维护本会的权益，遵守下列准则：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302" w:val="left"/>
        </w:tabs>
        <w:bidi w:val="0"/>
        <w:spacing w:before="0" w:after="0" w:line="595" w:lineRule="exact"/>
        <w:ind w:left="0" w:right="0" w:firstLine="560"/>
        <w:jc w:val="both"/>
      </w:pPr>
      <w:bookmarkStart w:id="40" w:name="bookmark40"/>
      <w:r>
        <w:rPr>
          <w:color w:val="000000"/>
          <w:spacing w:val="0"/>
          <w:w w:val="100"/>
          <w:position w:val="0"/>
        </w:rPr>
        <w:t>（</w:t>
      </w:r>
      <w:bookmarkEnd w:id="40"/>
      <w:r>
        <w:rPr>
          <w:color w:val="000000"/>
          <w:spacing w:val="0"/>
          <w:w w:val="100"/>
          <w:position w:val="0"/>
        </w:rPr>
        <w:t>一）</w:t>
        <w:tab/>
        <w:t>在职务范围内行使权利，不越权；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302" w:val="left"/>
        </w:tabs>
        <w:bidi w:val="0"/>
        <w:spacing w:before="0" w:after="0" w:line="599" w:lineRule="exact"/>
        <w:ind w:left="0" w:right="0" w:firstLine="560"/>
        <w:jc w:val="both"/>
      </w:pPr>
      <w:bookmarkStart w:id="41" w:name="bookmark41"/>
      <w:r>
        <w:rPr>
          <w:color w:val="000000"/>
          <w:spacing w:val="0"/>
          <w:w w:val="100"/>
          <w:position w:val="0"/>
        </w:rPr>
        <w:t>（</w:t>
      </w:r>
      <w:bookmarkEnd w:id="41"/>
      <w:r>
        <w:rPr>
          <w:color w:val="000000"/>
          <w:spacing w:val="0"/>
          <w:w w:val="100"/>
          <w:position w:val="0"/>
        </w:rPr>
        <w:t>二）</w:t>
        <w:tab/>
        <w:t>不利用职权为自己和他人谋取不正当利益；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302" w:val="left"/>
        </w:tabs>
        <w:bidi w:val="0"/>
        <w:spacing w:before="0" w:after="0" w:line="599" w:lineRule="exact"/>
        <w:ind w:left="0" w:right="0" w:firstLine="560"/>
        <w:jc w:val="both"/>
      </w:pPr>
      <w:bookmarkStart w:id="42" w:name="bookmark42"/>
      <w:r>
        <w:rPr>
          <w:color w:val="000000"/>
          <w:spacing w:val="0"/>
          <w:w w:val="100"/>
          <w:position w:val="0"/>
        </w:rPr>
        <w:t>（</w:t>
      </w:r>
      <w:bookmarkEnd w:id="42"/>
      <w:r>
        <w:rPr>
          <w:color w:val="000000"/>
          <w:spacing w:val="0"/>
          <w:w w:val="100"/>
          <w:position w:val="0"/>
        </w:rPr>
        <w:t>三）</w:t>
        <w:tab/>
        <w:t>不从事损害本会利益的活动。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9" w:lineRule="exact"/>
        <w:ind w:left="0" w:right="0" w:firstLine="520"/>
        <w:jc w:val="both"/>
      </w:pPr>
      <w:r>
        <w:rPr>
          <w:b/>
          <w:bCs/>
          <w:color w:val="000000"/>
          <w:spacing w:val="0"/>
          <w:w w:val="100"/>
          <w:position w:val="0"/>
        </w:rPr>
        <w:t>第十九条</w:t>
      </w:r>
      <w:r>
        <w:rPr>
          <w:color w:val="000000"/>
          <w:spacing w:val="0"/>
          <w:w w:val="100"/>
          <w:position w:val="0"/>
        </w:rPr>
        <w:t xml:space="preserve">会员代表大会每届任期四年，到期应召开换届大 </w:t>
      </w:r>
      <w:r>
        <w:rPr>
          <w:color w:val="000000"/>
          <w:spacing w:val="0"/>
          <w:w w:val="100"/>
          <w:position w:val="0"/>
        </w:rPr>
        <w:t>会。如遇特殊情况，由理事会决定随时召开。因特殊情况需要延 期换届的，须有理事会表决通过，报登记管理机关批准同意。换 届延期最长不超过一年。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05" w:lineRule="exact"/>
        <w:ind w:left="0" w:right="0" w:firstLine="580"/>
        <w:jc w:val="both"/>
      </w:pPr>
      <w:r>
        <w:rPr>
          <w:b/>
          <w:bCs/>
          <w:color w:val="000000"/>
          <w:spacing w:val="0"/>
          <w:w w:val="100"/>
          <w:position w:val="0"/>
        </w:rPr>
        <w:t>第二十条</w:t>
      </w:r>
      <w:r>
        <w:rPr>
          <w:color w:val="000000"/>
          <w:spacing w:val="0"/>
          <w:w w:val="100"/>
          <w:position w:val="0"/>
        </w:rPr>
        <w:t>会员代表大会每年至少召开一次。会员代表大会 须有三分之二以上的会员代表出席方能召开，其决议须经到会会 员代表半数以上表决通过后生效。决定终止的会议，经实际到会 会员代表过半数同意，决议方为有效。制定和修改章程，须经到 会会员代表三分之二以上表决通过方为有效。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05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经半数以上理事或者五分之一以上会员提议，可以召开临时 会员代表大会。如会长不能或者不召集，提议理事或会员可推选 召集人。召开临时会员代表大会，会长或召集人需提前</w:t>
      </w:r>
      <w:r>
        <w:rPr>
          <w:color w:val="000000"/>
          <w:spacing w:val="0"/>
          <w:w w:val="100"/>
          <w:position w:val="0"/>
          <w:sz w:val="28"/>
          <w:szCs w:val="28"/>
        </w:rPr>
        <w:t>5</w:t>
      </w:r>
      <w:r>
        <w:rPr>
          <w:color w:val="000000"/>
          <w:spacing w:val="0"/>
          <w:w w:val="100"/>
          <w:position w:val="0"/>
        </w:rPr>
        <w:t>日通知 会员代表，并告知会议议题。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05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会员代表因故不能出席会议，可以委托代理人出席会议，代 理人应当出示授权委托书，在授权范围内行使表决权。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leader="hyphen" w:pos="1698" w:val="left"/>
        </w:tabs>
        <w:bidi w:val="0"/>
        <w:spacing w:before="0" w:after="0" w:line="605" w:lineRule="exact"/>
        <w:ind w:left="0" w:right="0" w:firstLine="580"/>
        <w:jc w:val="both"/>
      </w:pPr>
      <w:r>
        <w:rPr>
          <w:b/>
          <w:bCs/>
          <w:color w:val="000000"/>
          <w:spacing w:val="0"/>
          <w:w w:val="100"/>
          <w:position w:val="0"/>
        </w:rPr>
        <w:t>第二</w:t>
        <w:tab/>
        <w:t>条</w:t>
      </w:r>
      <w:r>
        <w:rPr>
          <w:color w:val="000000"/>
          <w:spacing w:val="0"/>
          <w:w w:val="100"/>
          <w:position w:val="0"/>
        </w:rPr>
        <w:t>会员代表大会的职权：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73" w:val="left"/>
        </w:tabs>
        <w:bidi w:val="0"/>
        <w:spacing w:before="0" w:after="0" w:line="605" w:lineRule="exact"/>
        <w:ind w:left="0" w:right="0" w:firstLine="740"/>
        <w:jc w:val="both"/>
      </w:pPr>
      <w:bookmarkStart w:id="43" w:name="bookmark43"/>
      <w:r>
        <w:rPr>
          <w:color w:val="000000"/>
          <w:spacing w:val="0"/>
          <w:w w:val="100"/>
          <w:position w:val="0"/>
        </w:rPr>
        <w:t>（</w:t>
      </w:r>
      <w:bookmarkEnd w:id="43"/>
      <w:r>
        <w:rPr>
          <w:color w:val="000000"/>
          <w:spacing w:val="0"/>
          <w:w w:val="100"/>
          <w:position w:val="0"/>
        </w:rPr>
        <w:t>一）</w:t>
        <w:tab/>
        <w:t>制定、修改章程；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78" w:val="left"/>
        </w:tabs>
        <w:bidi w:val="0"/>
        <w:spacing w:before="0" w:after="0" w:line="605" w:lineRule="exact"/>
        <w:ind w:left="0" w:right="0" w:firstLine="740"/>
        <w:jc w:val="both"/>
      </w:pPr>
      <w:bookmarkStart w:id="44" w:name="bookmark44"/>
      <w:r>
        <w:rPr>
          <w:color w:val="000000"/>
          <w:spacing w:val="0"/>
          <w:w w:val="100"/>
          <w:position w:val="0"/>
        </w:rPr>
        <w:t>（</w:t>
      </w:r>
      <w:bookmarkEnd w:id="44"/>
      <w:r>
        <w:rPr>
          <w:color w:val="000000"/>
          <w:spacing w:val="0"/>
          <w:w w:val="100"/>
          <w:position w:val="0"/>
        </w:rPr>
        <w:t>二）</w:t>
        <w:tab/>
        <w:t>制定、修改会费标准；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78" w:val="left"/>
        </w:tabs>
        <w:bidi w:val="0"/>
        <w:spacing w:before="0" w:after="0" w:line="605" w:lineRule="exact"/>
        <w:ind w:left="0" w:right="0" w:firstLine="740"/>
        <w:jc w:val="left"/>
      </w:pPr>
      <w:bookmarkStart w:id="45" w:name="bookmark45"/>
      <w:r>
        <w:rPr>
          <w:color w:val="000000"/>
          <w:spacing w:val="0"/>
          <w:w w:val="100"/>
          <w:position w:val="0"/>
        </w:rPr>
        <w:t>（</w:t>
      </w:r>
      <w:bookmarkEnd w:id="45"/>
      <w:r>
        <w:rPr>
          <w:color w:val="000000"/>
          <w:spacing w:val="0"/>
          <w:w w:val="100"/>
          <w:position w:val="0"/>
        </w:rPr>
        <w:t>三）</w:t>
        <w:tab/>
        <w:t>制定、修改负责人、理事、监事选举办法；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78" w:val="left"/>
        </w:tabs>
        <w:bidi w:val="0"/>
        <w:spacing w:before="0" w:after="0" w:line="605" w:lineRule="exact"/>
        <w:ind w:left="0" w:right="0" w:firstLine="740"/>
        <w:jc w:val="both"/>
      </w:pPr>
      <w:bookmarkStart w:id="46" w:name="bookmark46"/>
      <w:r>
        <w:rPr>
          <w:color w:val="000000"/>
          <w:spacing w:val="0"/>
          <w:w w:val="100"/>
          <w:position w:val="0"/>
        </w:rPr>
        <w:t>（</w:t>
      </w:r>
      <w:bookmarkEnd w:id="46"/>
      <w:r>
        <w:rPr>
          <w:color w:val="000000"/>
          <w:spacing w:val="0"/>
          <w:w w:val="100"/>
          <w:position w:val="0"/>
        </w:rPr>
        <w:t>四）</w:t>
        <w:tab/>
        <w:t>选举或者罢免理事会理事、监事；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78" w:val="left"/>
        </w:tabs>
        <w:bidi w:val="0"/>
        <w:spacing w:before="0" w:after="0" w:line="605" w:lineRule="exact"/>
        <w:ind w:left="0" w:right="0" w:firstLine="740"/>
        <w:jc w:val="both"/>
      </w:pPr>
      <w:bookmarkStart w:id="47" w:name="bookmark47"/>
      <w:r>
        <w:rPr>
          <w:color w:val="000000"/>
          <w:spacing w:val="0"/>
          <w:w w:val="100"/>
          <w:position w:val="0"/>
        </w:rPr>
        <w:t>（</w:t>
      </w:r>
      <w:bookmarkEnd w:id="47"/>
      <w:r>
        <w:rPr>
          <w:color w:val="000000"/>
          <w:spacing w:val="0"/>
          <w:w w:val="100"/>
          <w:position w:val="0"/>
        </w:rPr>
        <w:t>五）</w:t>
        <w:tab/>
        <w:t>审议理事会的工作报告和财务报告；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78" w:val="left"/>
        </w:tabs>
        <w:bidi w:val="0"/>
        <w:spacing w:before="0" w:after="0" w:line="605" w:lineRule="exact"/>
        <w:ind w:left="0" w:right="0" w:firstLine="740"/>
        <w:jc w:val="both"/>
      </w:pPr>
      <w:bookmarkStart w:id="48" w:name="bookmark48"/>
      <w:r>
        <w:rPr>
          <w:color w:val="000000"/>
          <w:spacing w:val="0"/>
          <w:w w:val="100"/>
          <w:position w:val="0"/>
        </w:rPr>
        <w:t>（</w:t>
      </w:r>
      <w:bookmarkEnd w:id="48"/>
      <w:r>
        <w:rPr>
          <w:color w:val="000000"/>
          <w:spacing w:val="0"/>
          <w:w w:val="100"/>
          <w:position w:val="0"/>
        </w:rPr>
        <w:t>六）</w:t>
        <w:tab/>
        <w:t>审议监事会工作报告；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78" w:val="left"/>
        </w:tabs>
        <w:bidi w:val="0"/>
        <w:spacing w:before="0" w:after="0" w:line="605" w:lineRule="exact"/>
        <w:ind w:left="0" w:right="0" w:firstLine="740"/>
        <w:jc w:val="left"/>
      </w:pPr>
      <w:bookmarkStart w:id="49" w:name="bookmark49"/>
      <w:r>
        <w:rPr>
          <w:color w:val="000000"/>
          <w:spacing w:val="0"/>
          <w:w w:val="100"/>
          <w:position w:val="0"/>
        </w:rPr>
        <w:t>（</w:t>
      </w:r>
      <w:bookmarkEnd w:id="49"/>
      <w:r>
        <w:rPr>
          <w:color w:val="000000"/>
          <w:spacing w:val="0"/>
          <w:w w:val="100"/>
          <w:position w:val="0"/>
        </w:rPr>
        <w:t>七）</w:t>
        <w:tab/>
        <w:t>改变或者撤销理事会、常务理事会不适当的决定；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22" w:val="left"/>
        </w:tabs>
        <w:bidi w:val="0"/>
        <w:spacing w:before="0" w:after="0" w:line="602" w:lineRule="exact"/>
        <w:ind w:left="0" w:right="0" w:firstLine="680"/>
        <w:jc w:val="left"/>
      </w:pPr>
      <w:bookmarkStart w:id="50" w:name="bookmark50"/>
      <w:r>
        <w:rPr>
          <w:color w:val="000000"/>
          <w:spacing w:val="0"/>
          <w:w w:val="100"/>
          <w:position w:val="0"/>
        </w:rPr>
        <w:t>（</w:t>
      </w:r>
      <w:bookmarkEnd w:id="50"/>
      <w:r>
        <w:rPr>
          <w:color w:val="000000"/>
          <w:spacing w:val="0"/>
          <w:w w:val="100"/>
          <w:position w:val="0"/>
        </w:rPr>
        <w:t>八）</w:t>
        <w:tab/>
        <w:t>决定更名、终止等重大事宜；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22" w:val="left"/>
          <w:tab w:pos="5475" w:val="left"/>
        </w:tabs>
        <w:bidi w:val="0"/>
        <w:spacing w:before="0" w:after="0" w:line="602" w:lineRule="exact"/>
        <w:ind w:left="0" w:right="0" w:firstLine="680"/>
        <w:jc w:val="left"/>
      </w:pPr>
      <w:bookmarkStart w:id="51" w:name="bookmark51"/>
      <w:r>
        <w:rPr>
          <w:color w:val="000000"/>
          <w:spacing w:val="0"/>
          <w:w w:val="100"/>
          <w:position w:val="0"/>
        </w:rPr>
        <w:t>（</w:t>
      </w:r>
      <w:bookmarkEnd w:id="51"/>
      <w:r>
        <w:rPr>
          <w:color w:val="000000"/>
          <w:spacing w:val="0"/>
          <w:w w:val="100"/>
          <w:position w:val="0"/>
        </w:rPr>
        <w:t>九）</w:t>
        <w:tab/>
        <w:t>决定工作方针和任务；</w:t>
        <w:tab/>
        <w:t>、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02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</w:rPr>
        <w:t>（十）决定其它重要事项。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02" w:lineRule="exact"/>
        <w:ind w:left="0" w:right="0" w:firstLine="620"/>
        <w:jc w:val="both"/>
      </w:pPr>
      <w:r>
        <w:rPr>
          <w:b/>
          <w:bCs/>
          <w:color w:val="000000"/>
          <w:spacing w:val="0"/>
          <w:w w:val="100"/>
          <w:position w:val="0"/>
        </w:rPr>
        <w:t>第二十二条</w:t>
      </w:r>
      <w:r>
        <w:rPr>
          <w:color w:val="000000"/>
          <w:spacing w:val="0"/>
          <w:w w:val="100"/>
          <w:position w:val="0"/>
        </w:rPr>
        <w:t>本会设理事会，由会员代表大会选举组成。理 事会为本会的执行机构，负责领导本会开展日常工作，对会员代 表大会负责。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02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理事会任期四年，到期应当召开会员代表大会进行换届选举。 如因特殊情况需延期换届的，应经本会理事会通过，报登记管理 机关批准同意。延期换届最长不超过一年。理事可连选连任。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02" w:lineRule="exact"/>
        <w:ind w:left="0" w:right="0" w:firstLine="620"/>
        <w:jc w:val="both"/>
      </w:pPr>
      <w:r>
        <w:rPr>
          <w:b/>
          <w:bCs/>
          <w:color w:val="000000"/>
          <w:spacing w:val="0"/>
          <w:w w:val="100"/>
          <w:position w:val="0"/>
        </w:rPr>
        <w:t>第二十三条</w:t>
      </w:r>
      <w:r>
        <w:rPr>
          <w:color w:val="000000"/>
          <w:spacing w:val="0"/>
          <w:w w:val="100"/>
          <w:position w:val="0"/>
        </w:rPr>
        <w:t>协会理事因工作变动或其他原因不能继续担 任时，可由原推荐单位提出新人选，经理事会审议批准后更换， 但须经下一次会员代表大会确认。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02" w:lineRule="exact"/>
        <w:ind w:left="0" w:right="0" w:firstLine="600"/>
        <w:jc w:val="left"/>
      </w:pPr>
      <w:r>
        <w:rPr>
          <w:b/>
          <w:bCs/>
          <w:color w:val="000000"/>
          <w:spacing w:val="0"/>
          <w:w w:val="100"/>
          <w:position w:val="0"/>
        </w:rPr>
        <w:t>第二十四条</w:t>
      </w:r>
      <w:r>
        <w:rPr>
          <w:color w:val="000000"/>
          <w:spacing w:val="0"/>
          <w:w w:val="100"/>
          <w:position w:val="0"/>
        </w:rPr>
        <w:t>理事会的职权是：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78" w:val="left"/>
        </w:tabs>
        <w:bidi w:val="0"/>
        <w:spacing w:before="0" w:after="0" w:line="602" w:lineRule="exact"/>
        <w:ind w:left="0" w:right="0" w:firstLine="740"/>
        <w:jc w:val="both"/>
      </w:pPr>
      <w:bookmarkStart w:id="52" w:name="bookmark52"/>
      <w:r>
        <w:rPr>
          <w:color w:val="000000"/>
          <w:spacing w:val="0"/>
          <w:w w:val="100"/>
          <w:position w:val="0"/>
        </w:rPr>
        <w:t>（</w:t>
      </w:r>
      <w:bookmarkEnd w:id="52"/>
      <w:r>
        <w:rPr>
          <w:color w:val="000000"/>
          <w:spacing w:val="0"/>
          <w:w w:val="100"/>
          <w:position w:val="0"/>
        </w:rPr>
        <w:t>一）</w:t>
        <w:tab/>
        <w:t>执行会员代表大会决议；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67" w:val="left"/>
        </w:tabs>
        <w:bidi w:val="0"/>
        <w:spacing w:before="0" w:after="0" w:line="614" w:lineRule="exact"/>
        <w:ind w:left="0" w:right="0" w:firstLine="740"/>
        <w:jc w:val="both"/>
      </w:pPr>
      <w:bookmarkStart w:id="53" w:name="bookmark53"/>
      <w:r>
        <w:rPr>
          <w:color w:val="000000"/>
          <w:spacing w:val="0"/>
          <w:w w:val="100"/>
          <w:position w:val="0"/>
        </w:rPr>
        <w:t>（</w:t>
      </w:r>
      <w:bookmarkEnd w:id="53"/>
      <w:r>
        <w:rPr>
          <w:color w:val="000000"/>
          <w:spacing w:val="0"/>
          <w:w w:val="100"/>
          <w:position w:val="0"/>
        </w:rPr>
        <w:t>二）</w:t>
        <w:tab/>
        <w:t>召集会员代表大会，并向大会提交工作报告和财务报 告；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58" w:val="left"/>
        </w:tabs>
        <w:bidi w:val="0"/>
        <w:spacing w:before="0" w:after="0" w:line="629" w:lineRule="exact"/>
        <w:ind w:left="0" w:right="0" w:firstLine="740"/>
        <w:jc w:val="both"/>
      </w:pPr>
      <w:bookmarkStart w:id="54" w:name="bookmark54"/>
      <w:r>
        <w:rPr>
          <w:color w:val="000000"/>
          <w:spacing w:val="0"/>
          <w:w w:val="100"/>
          <w:position w:val="0"/>
        </w:rPr>
        <w:t>（</w:t>
      </w:r>
      <w:bookmarkEnd w:id="54"/>
      <w:r>
        <w:rPr>
          <w:color w:val="000000"/>
          <w:spacing w:val="0"/>
          <w:w w:val="100"/>
          <w:position w:val="0"/>
        </w:rPr>
        <w:t>三）</w:t>
        <w:tab/>
        <w:t>起草章程草案，会费标准草案，理事、常务理事、副 会长、常务副会长、会长选举办法草案，报会员代表大会审定；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62" w:val="left"/>
        </w:tabs>
        <w:bidi w:val="0"/>
        <w:spacing w:before="0" w:after="0" w:line="590" w:lineRule="exact"/>
        <w:ind w:left="0" w:right="0" w:firstLine="740"/>
        <w:jc w:val="both"/>
      </w:pPr>
      <w:bookmarkStart w:id="55" w:name="bookmark55"/>
      <w:r>
        <w:rPr>
          <w:color w:val="000000"/>
          <w:spacing w:val="0"/>
          <w:w w:val="100"/>
          <w:position w:val="0"/>
        </w:rPr>
        <w:t>（</w:t>
      </w:r>
      <w:bookmarkEnd w:id="55"/>
      <w:r>
        <w:rPr>
          <w:color w:val="000000"/>
          <w:spacing w:val="0"/>
          <w:w w:val="100"/>
          <w:position w:val="0"/>
        </w:rPr>
        <w:t>四）</w:t>
        <w:tab/>
        <w:t>决定办事机构、分支机构、代表机构和实体机构的设 立或者注销，并依法向登记管理机关备案；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82" w:val="left"/>
        </w:tabs>
        <w:bidi w:val="0"/>
        <w:spacing w:before="0" w:after="0" w:line="590" w:lineRule="exact"/>
        <w:ind w:left="0" w:right="0" w:firstLine="740"/>
        <w:jc w:val="both"/>
      </w:pPr>
      <w:bookmarkStart w:id="56" w:name="bookmark56"/>
      <w:r>
        <w:rPr>
          <w:color w:val="000000"/>
          <w:spacing w:val="0"/>
          <w:w w:val="100"/>
          <w:position w:val="0"/>
        </w:rPr>
        <w:t>（</w:t>
      </w:r>
      <w:bookmarkEnd w:id="56"/>
      <w:r>
        <w:rPr>
          <w:color w:val="000000"/>
          <w:spacing w:val="0"/>
          <w:w w:val="100"/>
          <w:position w:val="0"/>
        </w:rPr>
        <w:t>五）</w:t>
        <w:tab/>
        <w:t>决定会员的除名；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22" w:val="left"/>
        </w:tabs>
        <w:bidi w:val="0"/>
        <w:spacing w:before="0" w:after="0" w:line="590" w:lineRule="exact"/>
        <w:ind w:left="0" w:right="0" w:firstLine="680"/>
        <w:jc w:val="both"/>
        <w:sectPr>
          <w:footerReference w:type="default" r:id="rId7"/>
          <w:footerReference w:type="first" r:id="rId8"/>
          <w:footnotePr>
            <w:pos w:val="pageBottom"/>
            <w:numFmt w:val="decimal"/>
            <w:numRestart w:val="continuous"/>
          </w:footnotePr>
          <w:pgSz w:w="23800" w:h="16840" w:orient="landscape"/>
          <w:pgMar w:top="1372" w:right="1904" w:bottom="1790" w:left="2329" w:header="0" w:footer="3" w:gutter="0"/>
          <w:pgNumType w:start="6"/>
          <w:cols w:num="2" w:space="3103"/>
          <w:noEndnote/>
          <w:titlePg/>
          <w:rtlGutter w:val="0"/>
          <w:docGrid w:linePitch="360"/>
        </w:sectPr>
      </w:pPr>
      <w:bookmarkStart w:id="57" w:name="bookmark57"/>
      <w:r>
        <w:rPr>
          <w:color w:val="000000"/>
          <w:spacing w:val="0"/>
          <w:w w:val="100"/>
          <w:position w:val="0"/>
        </w:rPr>
        <w:t>（</w:t>
      </w:r>
      <w:bookmarkEnd w:id="57"/>
      <w:r>
        <w:rPr>
          <w:color w:val="000000"/>
          <w:spacing w:val="0"/>
          <w:w w:val="100"/>
          <w:position w:val="0"/>
        </w:rPr>
        <w:t>六）</w:t>
        <w:tab/>
        <w:t>选举或者罢免本会负责人、常务理事；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58" w:val="left"/>
        </w:tabs>
        <w:bidi w:val="0"/>
        <w:spacing w:before="0" w:after="0" w:line="599" w:lineRule="exact"/>
        <w:ind w:left="0" w:right="0" w:firstLine="720"/>
        <w:jc w:val="both"/>
      </w:pPr>
      <w:bookmarkStart w:id="58" w:name="bookmark58"/>
      <w:r>
        <w:rPr>
          <w:color w:val="000000"/>
          <w:spacing w:val="0"/>
          <w:w w:val="100"/>
          <w:position w:val="0"/>
        </w:rPr>
        <w:t>（</w:t>
      </w:r>
      <w:bookmarkEnd w:id="58"/>
      <w:r>
        <w:rPr>
          <w:color w:val="000000"/>
          <w:spacing w:val="0"/>
          <w:w w:val="100"/>
          <w:position w:val="0"/>
        </w:rPr>
        <w:t>七）</w:t>
        <w:tab/>
        <w:t>决定副秘书长和各机构主要负责人的聘免；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58" w:val="left"/>
        </w:tabs>
        <w:bidi w:val="0"/>
        <w:spacing w:before="0" w:after="0" w:line="599" w:lineRule="exact"/>
        <w:ind w:left="0" w:right="0" w:firstLine="720"/>
        <w:jc w:val="both"/>
      </w:pPr>
      <w:bookmarkStart w:id="59" w:name="bookmark59"/>
      <w:r>
        <w:rPr>
          <w:color w:val="000000"/>
          <w:spacing w:val="0"/>
          <w:w w:val="100"/>
          <w:position w:val="0"/>
        </w:rPr>
        <w:t>（</w:t>
      </w:r>
      <w:bookmarkEnd w:id="59"/>
      <w:r>
        <w:rPr>
          <w:color w:val="000000"/>
          <w:spacing w:val="0"/>
          <w:w w:val="100"/>
          <w:position w:val="0"/>
        </w:rPr>
        <w:t>八）</w:t>
        <w:tab/>
        <w:t>决定各机构工作人员的聘用或辞退；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58" w:val="left"/>
        </w:tabs>
        <w:bidi w:val="0"/>
        <w:spacing w:before="0" w:after="0" w:line="599" w:lineRule="exact"/>
        <w:ind w:left="0" w:right="0" w:firstLine="720"/>
        <w:jc w:val="both"/>
      </w:pPr>
      <w:bookmarkStart w:id="60" w:name="bookmark60"/>
      <w:r>
        <w:rPr>
          <w:color w:val="000000"/>
          <w:spacing w:val="0"/>
          <w:w w:val="100"/>
          <w:position w:val="0"/>
        </w:rPr>
        <w:t>（</w:t>
      </w:r>
      <w:bookmarkEnd w:id="60"/>
      <w:r>
        <w:rPr>
          <w:color w:val="000000"/>
          <w:spacing w:val="0"/>
          <w:w w:val="100"/>
          <w:position w:val="0"/>
        </w:rPr>
        <w:t>九）</w:t>
        <w:tab/>
        <w:t>领导各机构开展工作；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9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（十）制定内部管理制度；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9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（十一）听取、审议秘书长的工作报告，检查秘书长的工作；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（十二）决定其他重大事项。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560"/>
        <w:jc w:val="both"/>
      </w:pPr>
      <w:r>
        <w:rPr>
          <w:b/>
          <w:bCs/>
          <w:color w:val="000000"/>
          <w:spacing w:val="0"/>
          <w:w w:val="100"/>
          <w:position w:val="0"/>
        </w:rPr>
        <w:t>第二十五条</w:t>
      </w:r>
      <w:r>
        <w:rPr>
          <w:color w:val="000000"/>
          <w:spacing w:val="0"/>
          <w:w w:val="100"/>
          <w:position w:val="0"/>
        </w:rPr>
        <w:t>理事会每年至少召开二次会议，情况特殊可随 时召开。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82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理事会会议一般由会长负责召集和主持。有三分之一以上理 事提议，应当召开理事会会议。如会长不能或者不召集，提议理 事可推选召集人。召开理事会会议，会长或召集人需提前</w:t>
      </w:r>
      <w:r>
        <w:rPr>
          <w:color w:val="000000"/>
          <w:spacing w:val="0"/>
          <w:w w:val="100"/>
          <w:position w:val="0"/>
          <w:sz w:val="28"/>
          <w:szCs w:val="28"/>
        </w:rPr>
        <w:t>5</w:t>
      </w:r>
      <w:r>
        <w:rPr>
          <w:color w:val="000000"/>
          <w:spacing w:val="0"/>
          <w:w w:val="100"/>
          <w:position w:val="0"/>
        </w:rPr>
        <w:t>日通 知全体理事并告知会议议题。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9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理事会会议，应由理事本人出席。理事因故不能出席，可以 书面委托其他理事代为出席，委托书中应载明授权事项。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9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理事会会议须有三分之二以上理事出席方能召开，其决议须 经到会理事三分之二以上通过方能生效。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9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增补理事，须经会员代表大会选举。特殊情况下可由理事会 补选，但补选理事须经下一次会员代表大会确认。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9" w:lineRule="exact"/>
        <w:ind w:left="0" w:right="0" w:firstLine="560"/>
        <w:jc w:val="both"/>
      </w:pPr>
      <w:r>
        <w:rPr>
          <w:b/>
          <w:bCs/>
          <w:color w:val="000000"/>
          <w:spacing w:val="0"/>
          <w:w w:val="100"/>
          <w:position w:val="0"/>
        </w:rPr>
        <w:t>第二十六条</w:t>
      </w:r>
      <w:r>
        <w:rPr>
          <w:color w:val="000000"/>
          <w:spacing w:val="0"/>
          <w:w w:val="100"/>
          <w:position w:val="0"/>
        </w:rPr>
        <w:t>本会设常务理事会。常务理事从理事中选举产 生。常务理事会在理事会闭会期间行使本章程第二十四条第一、 三、四、五、七、八、九、十、十一款的职权，对理事会负责。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9" w:lineRule="exact"/>
        <w:ind w:left="0" w:right="0" w:firstLine="560"/>
        <w:jc w:val="both"/>
      </w:pPr>
      <w:r>
        <w:rPr>
          <w:b/>
          <w:bCs/>
          <w:color w:val="000000"/>
          <w:spacing w:val="0"/>
          <w:w w:val="100"/>
          <w:position w:val="0"/>
        </w:rPr>
        <w:t>第二十七条</w:t>
      </w:r>
      <w:r>
        <w:rPr>
          <w:color w:val="000000"/>
          <w:spacing w:val="0"/>
          <w:w w:val="100"/>
          <w:position w:val="0"/>
        </w:rPr>
        <w:t xml:space="preserve">常务理事会会议由会长负责召集和主持。有三 </w:t>
      </w:r>
      <w:r>
        <w:rPr>
          <w:color w:val="000000"/>
          <w:spacing w:val="0"/>
          <w:w w:val="100"/>
          <w:position w:val="0"/>
        </w:rPr>
        <w:t>分之一以上常务理事提议，应当召开常务理事会会议。如会长不 能或者不召集，提议常务理事可推选召集人。召开常务理事会会 议，会长或召集人需提前</w:t>
      </w:r>
      <w:r>
        <w:rPr>
          <w:color w:val="000000"/>
          <w:spacing w:val="0"/>
          <w:w w:val="100"/>
          <w:position w:val="0"/>
          <w:sz w:val="28"/>
          <w:szCs w:val="28"/>
        </w:rPr>
        <w:t>5</w:t>
      </w:r>
      <w:r>
        <w:rPr>
          <w:color w:val="000000"/>
          <w:spacing w:val="0"/>
          <w:w w:val="100"/>
          <w:position w:val="0"/>
        </w:rPr>
        <w:t>日通知全体常务理事并告知会议议题。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7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常务理事会会议，应由常务理事本人出席。常务理事因故不 能出席，可以书面委托其他常务理事代为出席，委托书中应载明 授权事项。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7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 xml:space="preserve">常务理事会会议须有三分之二以上常务理事出席方能召开， 其决议须经到会常务理事三分之二以上通过方能生效。 </w:t>
      </w:r>
      <w:r>
        <w:rPr>
          <w:color w:val="000000"/>
          <w:spacing w:val="0"/>
          <w:w w:val="100"/>
          <w:position w:val="0"/>
          <w:lang w:val="en-US" w:eastAsia="en-US" w:bidi="en-US"/>
        </w:rPr>
        <w:t>'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7" w:lineRule="exact"/>
        <w:ind w:left="0" w:right="0" w:firstLine="600"/>
        <w:jc w:val="left"/>
      </w:pPr>
      <w:r>
        <w:rPr>
          <w:color w:val="000000"/>
          <w:spacing w:val="0"/>
          <w:w w:val="100"/>
          <w:position w:val="0"/>
        </w:rPr>
        <w:t>常务理事会至少半年召开一次，情况特殊可随时召开。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7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 xml:space="preserve">增补常务理事，须经理事会选举。特殊情况下可由常务理事 会补选，但补选的常务理事须经下一次理事会确认。补选的常务 理事应在理事中产生。 </w:t>
      </w:r>
      <w:r>
        <w:rPr>
          <w:color w:val="000000"/>
          <w:spacing w:val="0"/>
          <w:w w:val="100"/>
          <w:position w:val="0"/>
          <w:lang w:val="en-US" w:eastAsia="en-US" w:bidi="en-US"/>
        </w:rPr>
        <w:t>.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5" w:lineRule="exact"/>
        <w:ind w:left="0" w:right="0" w:firstLine="66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第二十八条 </w:t>
      </w:r>
      <w:r>
        <w:rPr>
          <w:color w:val="000000"/>
          <w:spacing w:val="0"/>
          <w:w w:val="100"/>
          <w:position w:val="0"/>
        </w:rPr>
        <w:t>本会会员代表大会、理事会、常务理事会进行 表决，应当采取民主方式进行，选举理事、常务理事、负责人， 制定或修改会费标准，审议协会章程，应当釆取无记名投票方式 进行。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以上会议应当制作会议记录，形成决议的，应当制作会议纪 要。其中理事会、常务理事会的会议决议应当由出席理事、常务 理事当场审阅、签名。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5" w:lineRule="exact"/>
        <w:ind w:left="0" w:right="0" w:firstLine="540"/>
        <w:jc w:val="left"/>
      </w:pPr>
      <w:r>
        <w:rPr>
          <w:b/>
          <w:bCs/>
          <w:color w:val="000000"/>
          <w:spacing w:val="0"/>
          <w:w w:val="100"/>
          <w:position w:val="0"/>
        </w:rPr>
        <w:t>第二十九条</w:t>
      </w:r>
      <w:r>
        <w:rPr>
          <w:color w:val="000000"/>
          <w:spacing w:val="0"/>
          <w:w w:val="100"/>
          <w:position w:val="0"/>
        </w:rPr>
        <w:t>本会负责人、监事长需具备下列条件：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338" w:val="left"/>
        </w:tabs>
        <w:bidi w:val="0"/>
        <w:spacing w:before="0" w:after="0" w:line="595" w:lineRule="exact"/>
        <w:ind w:left="0" w:right="0" w:firstLine="600"/>
        <w:jc w:val="left"/>
      </w:pPr>
      <w:bookmarkStart w:id="61" w:name="bookmark61"/>
      <w:r>
        <w:rPr>
          <w:color w:val="000000"/>
          <w:spacing w:val="0"/>
          <w:w w:val="100"/>
          <w:position w:val="0"/>
        </w:rPr>
        <w:t>（</w:t>
      </w:r>
      <w:bookmarkEnd w:id="61"/>
      <w:r>
        <w:rPr>
          <w:color w:val="000000"/>
          <w:spacing w:val="0"/>
          <w:w w:val="100"/>
          <w:position w:val="0"/>
        </w:rPr>
        <w:t>一）</w:t>
        <w:tab/>
        <w:t>坚持党的路线、方针、政策，遵守国家的法律法规；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338" w:val="left"/>
        </w:tabs>
        <w:bidi w:val="0"/>
        <w:spacing w:before="0" w:after="0" w:line="595" w:lineRule="exact"/>
        <w:ind w:left="0" w:right="0" w:firstLine="600"/>
        <w:jc w:val="left"/>
      </w:pPr>
      <w:bookmarkStart w:id="62" w:name="bookmark62"/>
      <w:r>
        <w:rPr>
          <w:color w:val="000000"/>
          <w:spacing w:val="0"/>
          <w:w w:val="100"/>
          <w:position w:val="0"/>
        </w:rPr>
        <w:t>（</w:t>
      </w:r>
      <w:bookmarkEnd w:id="62"/>
      <w:r>
        <w:rPr>
          <w:color w:val="000000"/>
          <w:spacing w:val="0"/>
          <w:w w:val="100"/>
          <w:position w:val="0"/>
        </w:rPr>
        <w:t>二）</w:t>
        <w:tab/>
        <w:t>在本会业务领域内有较大的影响和较高的声誉；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3" w:val="left"/>
        </w:tabs>
        <w:bidi w:val="0"/>
        <w:spacing w:before="0" w:after="0" w:line="598" w:lineRule="exact"/>
        <w:ind w:left="0" w:right="0" w:firstLine="700"/>
        <w:jc w:val="both"/>
      </w:pPr>
      <w:bookmarkStart w:id="63" w:name="bookmark63"/>
      <w:r>
        <w:rPr>
          <w:color w:val="000000"/>
          <w:spacing w:val="0"/>
          <w:w w:val="100"/>
          <w:position w:val="0"/>
        </w:rPr>
        <w:t>（</w:t>
      </w:r>
      <w:bookmarkEnd w:id="63"/>
      <w:r>
        <w:rPr>
          <w:color w:val="000000"/>
          <w:spacing w:val="0"/>
          <w:w w:val="100"/>
          <w:position w:val="0"/>
        </w:rPr>
        <w:t>三）</w:t>
        <w:tab/>
        <w:t>最高任职年龄一般不超过</w:t>
      </w:r>
      <w:r>
        <w:rPr>
          <w:color w:val="000000"/>
          <w:spacing w:val="0"/>
          <w:w w:val="100"/>
          <w:position w:val="0"/>
          <w:sz w:val="28"/>
          <w:szCs w:val="28"/>
        </w:rPr>
        <w:t>70</w:t>
      </w:r>
      <w:r>
        <w:rPr>
          <w:color w:val="000000"/>
          <w:spacing w:val="0"/>
          <w:w w:val="100"/>
          <w:position w:val="0"/>
        </w:rPr>
        <w:t>周岁；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3" w:val="left"/>
        </w:tabs>
        <w:bidi w:val="0"/>
        <w:spacing w:before="0" w:after="0" w:line="598" w:lineRule="exact"/>
        <w:ind w:left="0" w:right="0" w:firstLine="700"/>
        <w:jc w:val="both"/>
      </w:pPr>
      <w:bookmarkStart w:id="64" w:name="bookmark64"/>
      <w:r>
        <w:rPr>
          <w:color w:val="000000"/>
          <w:spacing w:val="0"/>
          <w:w w:val="100"/>
          <w:position w:val="0"/>
        </w:rPr>
        <w:t>（</w:t>
      </w:r>
      <w:bookmarkEnd w:id="64"/>
      <w:r>
        <w:rPr>
          <w:color w:val="000000"/>
          <w:spacing w:val="0"/>
          <w:w w:val="100"/>
          <w:position w:val="0"/>
        </w:rPr>
        <w:t>四）</w:t>
        <w:tab/>
        <w:t>身体健康，能坚持正常工作；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8" w:val="left"/>
        </w:tabs>
        <w:bidi w:val="0"/>
        <w:spacing w:before="0" w:after="0" w:line="598" w:lineRule="exact"/>
        <w:ind w:left="0" w:right="0" w:firstLine="700"/>
        <w:jc w:val="both"/>
      </w:pPr>
      <w:bookmarkStart w:id="65" w:name="bookmark65"/>
      <w:r>
        <w:rPr>
          <w:color w:val="000000"/>
          <w:spacing w:val="0"/>
          <w:w w:val="100"/>
          <w:position w:val="0"/>
        </w:rPr>
        <w:t>（</w:t>
      </w:r>
      <w:bookmarkEnd w:id="65"/>
      <w:r>
        <w:rPr>
          <w:color w:val="000000"/>
          <w:spacing w:val="0"/>
          <w:w w:val="100"/>
          <w:position w:val="0"/>
        </w:rPr>
        <w:t>五）</w:t>
        <w:tab/>
        <w:t>未受过剥夺政治权力的刑事处分；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8" w:val="left"/>
        </w:tabs>
        <w:bidi w:val="0"/>
        <w:spacing w:before="0" w:after="0" w:line="598" w:lineRule="exact"/>
        <w:ind w:left="0" w:right="0" w:firstLine="700"/>
        <w:jc w:val="both"/>
      </w:pPr>
      <w:bookmarkStart w:id="66" w:name="bookmark66"/>
      <w:r>
        <w:rPr>
          <w:color w:val="000000"/>
          <w:spacing w:val="0"/>
          <w:w w:val="100"/>
          <w:position w:val="0"/>
        </w:rPr>
        <w:t>（</w:t>
      </w:r>
      <w:bookmarkEnd w:id="66"/>
      <w:r>
        <w:rPr>
          <w:color w:val="000000"/>
          <w:spacing w:val="0"/>
          <w:w w:val="100"/>
          <w:position w:val="0"/>
        </w:rPr>
        <w:t>六）</w:t>
        <w:tab/>
        <w:t>具有完全民事行为能力；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8" w:val="left"/>
        </w:tabs>
        <w:bidi w:val="0"/>
        <w:spacing w:before="0" w:after="0" w:line="598" w:lineRule="exact"/>
        <w:ind w:left="0" w:right="0" w:firstLine="700"/>
        <w:jc w:val="both"/>
      </w:pPr>
      <w:bookmarkStart w:id="67" w:name="bookmark67"/>
      <w:r>
        <w:rPr>
          <w:color w:val="000000"/>
          <w:spacing w:val="0"/>
          <w:w w:val="100"/>
          <w:position w:val="0"/>
        </w:rPr>
        <w:t>（</w:t>
      </w:r>
      <w:bookmarkEnd w:id="67"/>
      <w:r>
        <w:rPr>
          <w:color w:val="000000"/>
          <w:spacing w:val="0"/>
          <w:w w:val="100"/>
          <w:position w:val="0"/>
        </w:rPr>
        <w:t>七）</w:t>
        <w:tab/>
        <w:t>退休干部和国家公务员，经批准在协会兼职。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8" w:lineRule="exact"/>
        <w:ind w:left="0" w:right="0" w:firstLine="560"/>
        <w:jc w:val="both"/>
      </w:pPr>
      <w:r>
        <w:rPr>
          <w:b/>
          <w:bCs/>
          <w:color w:val="000000"/>
          <w:spacing w:val="0"/>
          <w:w w:val="100"/>
          <w:position w:val="0"/>
        </w:rPr>
        <w:t>第三十条</w:t>
      </w:r>
      <w:r>
        <w:rPr>
          <w:color w:val="000000"/>
          <w:spacing w:val="0"/>
          <w:w w:val="100"/>
          <w:position w:val="0"/>
        </w:rPr>
        <w:t>本会会长为法定代表人。本会法定代表人不得同 时担任其他社会团体的法定代表人。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8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需要本会法定代表人作出决定而法定代表人因特殊原因不 能履行职责的，由理事会按少数服从多数的原则作出决定并形成 决议。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8" w:lineRule="exact"/>
        <w:ind w:left="0" w:right="0" w:firstLine="54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第三十一条 </w:t>
      </w:r>
      <w:r>
        <w:rPr>
          <w:color w:val="000000"/>
          <w:spacing w:val="0"/>
          <w:w w:val="100"/>
          <w:position w:val="0"/>
        </w:rPr>
        <w:t>有下列情形之一的人员，不能担任本会负责人: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43" w:val="left"/>
        </w:tabs>
        <w:bidi w:val="0"/>
        <w:spacing w:before="0" w:after="0" w:line="598" w:lineRule="exact"/>
        <w:ind w:left="0" w:right="0" w:firstLine="700"/>
        <w:jc w:val="both"/>
      </w:pPr>
      <w:bookmarkStart w:id="68" w:name="bookmark68"/>
      <w:r>
        <w:rPr>
          <w:color w:val="000000"/>
          <w:spacing w:val="0"/>
          <w:w w:val="100"/>
          <w:position w:val="0"/>
        </w:rPr>
        <w:t>（</w:t>
      </w:r>
      <w:bookmarkEnd w:id="68"/>
      <w:r>
        <w:rPr>
          <w:color w:val="000000"/>
          <w:spacing w:val="0"/>
          <w:w w:val="100"/>
          <w:position w:val="0"/>
        </w:rPr>
        <w:t>一）</w:t>
        <w:tab/>
        <w:t>因犯罪被判处管制、拘役或者有期徒刑，刑期执行完 毕之日起未逾</w:t>
      </w:r>
      <w:r>
        <w:rPr>
          <w:color w:val="000000"/>
          <w:spacing w:val="0"/>
          <w:w w:val="100"/>
          <w:position w:val="0"/>
          <w:sz w:val="28"/>
          <w:szCs w:val="28"/>
        </w:rPr>
        <w:t>5</w:t>
      </w:r>
      <w:r>
        <w:rPr>
          <w:color w:val="000000"/>
          <w:spacing w:val="0"/>
          <w:w w:val="100"/>
          <w:position w:val="0"/>
        </w:rPr>
        <w:t>年的；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43" w:val="left"/>
        </w:tabs>
        <w:bidi w:val="0"/>
        <w:spacing w:before="0" w:after="0" w:line="598" w:lineRule="exact"/>
        <w:ind w:left="0" w:right="0" w:firstLine="700"/>
        <w:jc w:val="both"/>
      </w:pPr>
      <w:bookmarkStart w:id="69" w:name="bookmark69"/>
      <w:r>
        <w:rPr>
          <w:color w:val="000000"/>
          <w:spacing w:val="0"/>
          <w:w w:val="100"/>
          <w:position w:val="0"/>
        </w:rPr>
        <w:t>（</w:t>
      </w:r>
      <w:bookmarkEnd w:id="69"/>
      <w:r>
        <w:rPr>
          <w:color w:val="000000"/>
          <w:spacing w:val="0"/>
          <w:w w:val="100"/>
          <w:position w:val="0"/>
        </w:rPr>
        <w:t>二）</w:t>
        <w:tab/>
        <w:t>因犯罪被判处剥夺政治权利正在执行期间或者曾经被 判处剥夺政治权利的；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53" w:val="left"/>
        </w:tabs>
        <w:bidi w:val="0"/>
        <w:spacing w:before="0" w:after="0" w:line="598" w:lineRule="exact"/>
        <w:ind w:left="0" w:right="0" w:firstLine="700"/>
        <w:jc w:val="both"/>
      </w:pPr>
      <w:bookmarkStart w:id="70" w:name="bookmark70"/>
      <w:r>
        <w:rPr>
          <w:color w:val="000000"/>
          <w:spacing w:val="0"/>
          <w:w w:val="100"/>
          <w:position w:val="0"/>
        </w:rPr>
        <w:t>（</w:t>
      </w:r>
      <w:bookmarkEnd w:id="70"/>
      <w:r>
        <w:rPr>
          <w:color w:val="000000"/>
          <w:spacing w:val="0"/>
          <w:w w:val="100"/>
          <w:position w:val="0"/>
        </w:rPr>
        <w:t>三）</w:t>
        <w:tab/>
        <w:t>曾在因违法被撤销登记的社会团体中担任魚责人的， 且对该社会团体的违法行为负有个人责任，自该社会团体被撤销 之日起未逾</w:t>
      </w:r>
      <w:r>
        <w:rPr>
          <w:color w:val="000000"/>
          <w:spacing w:val="0"/>
          <w:w w:val="100"/>
          <w:position w:val="0"/>
          <w:sz w:val="28"/>
          <w:szCs w:val="28"/>
        </w:rPr>
        <w:t>3</w:t>
      </w:r>
      <w:r>
        <w:rPr>
          <w:color w:val="000000"/>
          <w:spacing w:val="0"/>
          <w:w w:val="100"/>
          <w:position w:val="0"/>
        </w:rPr>
        <w:t>年的；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8" w:val="left"/>
        </w:tabs>
        <w:bidi w:val="0"/>
        <w:spacing w:before="0" w:after="0" w:line="598" w:lineRule="exact"/>
        <w:ind w:left="0" w:right="0" w:firstLine="700"/>
        <w:jc w:val="both"/>
      </w:pPr>
      <w:bookmarkStart w:id="71" w:name="bookmark71"/>
      <w:r>
        <w:rPr>
          <w:color w:val="000000"/>
          <w:spacing w:val="0"/>
          <w:w w:val="100"/>
          <w:position w:val="0"/>
        </w:rPr>
        <w:t>（</w:t>
      </w:r>
      <w:bookmarkEnd w:id="71"/>
      <w:r>
        <w:rPr>
          <w:color w:val="000000"/>
          <w:spacing w:val="0"/>
          <w:w w:val="100"/>
          <w:position w:val="0"/>
        </w:rPr>
        <w:t>四）</w:t>
        <w:tab/>
        <w:t>不具有完全民事行为能力的。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8" w:lineRule="exact"/>
        <w:ind w:left="0" w:right="0" w:firstLine="560"/>
        <w:jc w:val="both"/>
      </w:pPr>
      <w:r>
        <w:rPr>
          <w:b/>
          <w:bCs/>
          <w:color w:val="000000"/>
          <w:spacing w:val="0"/>
          <w:w w:val="100"/>
          <w:position w:val="0"/>
        </w:rPr>
        <w:t>第三十二条</w:t>
      </w:r>
      <w:r>
        <w:rPr>
          <w:color w:val="000000"/>
          <w:spacing w:val="0"/>
          <w:w w:val="100"/>
          <w:position w:val="0"/>
        </w:rPr>
        <w:t>本会法定代表人每届任期与理事会的届期相 同，连任一般不超过两届。因特殊情况需超届连任的，须经理事 会表决通过，报登记管理机关批准同意后，方可任职。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10" w:lineRule="exact"/>
        <w:ind w:left="0" w:right="0" w:firstLine="560"/>
        <w:jc w:val="left"/>
      </w:pPr>
      <w:r>
        <w:rPr>
          <w:b/>
          <w:bCs/>
          <w:color w:val="000000"/>
          <w:spacing w:val="0"/>
          <w:w w:val="100"/>
          <w:position w:val="0"/>
        </w:rPr>
        <w:t>第三十三条</w:t>
      </w:r>
      <w:r>
        <w:rPr>
          <w:color w:val="000000"/>
          <w:spacing w:val="0"/>
          <w:w w:val="100"/>
          <w:position w:val="0"/>
        </w:rPr>
        <w:t>本会会长行使下列职权：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3" w:val="left"/>
        </w:tabs>
        <w:bidi w:val="0"/>
        <w:spacing w:before="0" w:after="0" w:line="610" w:lineRule="exact"/>
        <w:ind w:left="0" w:right="0" w:firstLine="700"/>
        <w:jc w:val="left"/>
      </w:pPr>
      <w:bookmarkStart w:id="72" w:name="bookmark72"/>
      <w:r>
        <w:rPr>
          <w:color w:val="000000"/>
          <w:spacing w:val="0"/>
          <w:w w:val="100"/>
          <w:position w:val="0"/>
        </w:rPr>
        <w:t>（</w:t>
      </w:r>
      <w:bookmarkEnd w:id="72"/>
      <w:r>
        <w:rPr>
          <w:color w:val="000000"/>
          <w:spacing w:val="0"/>
          <w:w w:val="100"/>
          <w:position w:val="0"/>
        </w:rPr>
        <w:t>一）</w:t>
        <w:tab/>
        <w:t>主持会员代表大会，召集、主持理事会、常务理事会；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8" w:val="left"/>
        </w:tabs>
        <w:bidi w:val="0"/>
        <w:spacing w:before="0" w:after="0" w:line="610" w:lineRule="exact"/>
        <w:ind w:left="0" w:right="0" w:firstLine="700"/>
        <w:jc w:val="left"/>
      </w:pPr>
      <w:bookmarkStart w:id="73" w:name="bookmark73"/>
      <w:r>
        <w:rPr>
          <w:color w:val="000000"/>
          <w:spacing w:val="0"/>
          <w:w w:val="100"/>
          <w:position w:val="0"/>
        </w:rPr>
        <w:t>（</w:t>
      </w:r>
      <w:bookmarkEnd w:id="73"/>
      <w:r>
        <w:rPr>
          <w:color w:val="000000"/>
          <w:spacing w:val="0"/>
          <w:w w:val="100"/>
          <w:position w:val="0"/>
        </w:rPr>
        <w:t>二）</w:t>
        <w:tab/>
        <w:t>检查各项会议决议的落实情况；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8" w:val="left"/>
        </w:tabs>
        <w:bidi w:val="0"/>
        <w:spacing w:before="0" w:after="0" w:line="610" w:lineRule="exact"/>
        <w:ind w:left="0" w:right="0" w:firstLine="700"/>
        <w:jc w:val="left"/>
      </w:pPr>
      <w:bookmarkStart w:id="74" w:name="bookmark74"/>
      <w:r>
        <w:rPr>
          <w:color w:val="000000"/>
          <w:spacing w:val="0"/>
          <w:w w:val="100"/>
          <w:position w:val="0"/>
        </w:rPr>
        <w:t>（</w:t>
      </w:r>
      <w:bookmarkEnd w:id="74"/>
      <w:r>
        <w:rPr>
          <w:color w:val="000000"/>
          <w:spacing w:val="0"/>
          <w:w w:val="100"/>
          <w:position w:val="0"/>
        </w:rPr>
        <w:t>三）</w:t>
        <w:tab/>
        <w:t>领导理事会、常务理事会工作；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8" w:val="left"/>
        </w:tabs>
        <w:bidi w:val="0"/>
        <w:spacing w:before="0" w:after="0" w:line="610" w:lineRule="exact"/>
        <w:ind w:left="0" w:right="0" w:firstLine="700"/>
        <w:jc w:val="left"/>
      </w:pPr>
      <w:bookmarkStart w:id="75" w:name="bookmark75"/>
      <w:r>
        <w:rPr>
          <w:color w:val="000000"/>
          <w:spacing w:val="0"/>
          <w:w w:val="100"/>
          <w:position w:val="0"/>
        </w:rPr>
        <w:t>（</w:t>
      </w:r>
      <w:bookmarkEnd w:id="75"/>
      <w:r>
        <w:rPr>
          <w:color w:val="000000"/>
          <w:spacing w:val="0"/>
          <w:w w:val="100"/>
          <w:position w:val="0"/>
        </w:rPr>
        <w:t>四）</w:t>
        <w:tab/>
        <w:t>代表本会签署重要文件；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8" w:val="left"/>
        </w:tabs>
        <w:bidi w:val="0"/>
        <w:spacing w:before="0" w:after="0" w:line="610" w:lineRule="exact"/>
        <w:ind w:left="0" w:right="0" w:firstLine="700"/>
        <w:jc w:val="left"/>
      </w:pPr>
      <w:bookmarkStart w:id="76" w:name="bookmark76"/>
      <w:r>
        <w:rPr>
          <w:color w:val="000000"/>
          <w:spacing w:val="0"/>
          <w:w w:val="100"/>
          <w:position w:val="0"/>
        </w:rPr>
        <w:t>（</w:t>
      </w:r>
      <w:bookmarkEnd w:id="76"/>
      <w:r>
        <w:rPr>
          <w:color w:val="000000"/>
          <w:spacing w:val="0"/>
          <w:w w:val="100"/>
          <w:position w:val="0"/>
        </w:rPr>
        <w:t>五）</w:t>
        <w:tab/>
        <w:t>章程规定的其他职权。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10" w:lineRule="exact"/>
        <w:ind w:left="0" w:right="0" w:firstLine="560"/>
        <w:jc w:val="both"/>
      </w:pPr>
      <w:r>
        <w:rPr>
          <w:b/>
          <w:bCs/>
          <w:color w:val="000000"/>
          <w:spacing w:val="0"/>
          <w:w w:val="100"/>
          <w:position w:val="0"/>
        </w:rPr>
        <w:t>第三十四条</w:t>
      </w:r>
      <w:r>
        <w:rPr>
          <w:color w:val="000000"/>
          <w:spacing w:val="0"/>
          <w:w w:val="100"/>
          <w:position w:val="0"/>
        </w:rPr>
        <w:t>本会秘书长为专职。秘书长在常务理事会领导 下开展工作，主要职责是：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53" w:val="left"/>
        </w:tabs>
        <w:bidi w:val="0"/>
        <w:spacing w:before="0" w:after="0" w:line="610" w:lineRule="exact"/>
        <w:ind w:left="0" w:right="0" w:firstLine="720"/>
        <w:jc w:val="both"/>
      </w:pPr>
      <w:bookmarkStart w:id="77" w:name="bookmark77"/>
      <w:r>
        <w:rPr>
          <w:color w:val="000000"/>
          <w:spacing w:val="0"/>
          <w:w w:val="100"/>
          <w:position w:val="0"/>
        </w:rPr>
        <w:t>（</w:t>
      </w:r>
      <w:bookmarkEnd w:id="77"/>
      <w:r>
        <w:rPr>
          <w:color w:val="000000"/>
          <w:spacing w:val="0"/>
          <w:w w:val="100"/>
          <w:position w:val="0"/>
        </w:rPr>
        <w:t>一）</w:t>
        <w:tab/>
        <w:t>主持办事机构开展日常工作，组织实施年度工作计划；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53" w:val="left"/>
        </w:tabs>
        <w:bidi w:val="0"/>
        <w:spacing w:before="0" w:after="0" w:line="610" w:lineRule="exact"/>
        <w:ind w:left="0" w:right="0" w:firstLine="720"/>
        <w:jc w:val="both"/>
      </w:pPr>
      <w:bookmarkStart w:id="78" w:name="bookmark78"/>
      <w:r>
        <w:rPr>
          <w:color w:val="000000"/>
          <w:spacing w:val="0"/>
          <w:w w:val="100"/>
          <w:position w:val="0"/>
        </w:rPr>
        <w:t>（</w:t>
      </w:r>
      <w:bookmarkEnd w:id="78"/>
      <w:r>
        <w:rPr>
          <w:color w:val="000000"/>
          <w:spacing w:val="0"/>
          <w:w w:val="100"/>
          <w:position w:val="0"/>
        </w:rPr>
        <w:t>二）</w:t>
        <w:tab/>
        <w:t>协调各分支机构、代表机构、实体机构开展工作；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58" w:val="left"/>
        </w:tabs>
        <w:bidi w:val="0"/>
        <w:spacing w:before="0" w:after="0" w:line="610" w:lineRule="exact"/>
        <w:ind w:left="0" w:right="0" w:firstLine="720"/>
        <w:jc w:val="both"/>
      </w:pPr>
      <w:bookmarkStart w:id="79" w:name="bookmark79"/>
      <w:r>
        <w:rPr>
          <w:color w:val="000000"/>
          <w:spacing w:val="0"/>
          <w:w w:val="100"/>
          <w:position w:val="0"/>
        </w:rPr>
        <w:t>（</w:t>
      </w:r>
      <w:bookmarkEnd w:id="79"/>
      <w:r>
        <w:rPr>
          <w:color w:val="000000"/>
          <w:spacing w:val="0"/>
          <w:w w:val="100"/>
          <w:position w:val="0"/>
        </w:rPr>
        <w:t>三）</w:t>
        <w:tab/>
        <w:t>拟订内部管理规章制度，报理事会审批；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58" w:val="left"/>
        </w:tabs>
        <w:bidi w:val="0"/>
        <w:spacing w:before="0" w:after="0" w:line="610" w:lineRule="exact"/>
        <w:ind w:left="0" w:right="0" w:firstLine="720"/>
        <w:jc w:val="both"/>
      </w:pPr>
      <w:bookmarkStart w:id="80" w:name="bookmark80"/>
      <w:r>
        <w:rPr>
          <w:color w:val="000000"/>
          <w:spacing w:val="0"/>
          <w:w w:val="100"/>
          <w:position w:val="0"/>
        </w:rPr>
        <w:t>（</w:t>
      </w:r>
      <w:bookmarkEnd w:id="80"/>
      <w:r>
        <w:rPr>
          <w:color w:val="000000"/>
          <w:spacing w:val="0"/>
          <w:w w:val="100"/>
          <w:position w:val="0"/>
        </w:rPr>
        <w:t>四）</w:t>
        <w:tab/>
        <w:t>向理事会提议聘任或解聘副秘书长和各机构负责人人 选；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8" w:val="left"/>
        </w:tabs>
        <w:bidi w:val="0"/>
        <w:spacing w:before="0" w:after="0" w:line="610" w:lineRule="exact"/>
        <w:ind w:left="0" w:right="0" w:firstLine="700"/>
        <w:jc w:val="left"/>
      </w:pPr>
      <w:bookmarkStart w:id="81" w:name="bookmark81"/>
      <w:r>
        <w:rPr>
          <w:color w:val="000000"/>
          <w:spacing w:val="0"/>
          <w:w w:val="100"/>
          <w:position w:val="0"/>
        </w:rPr>
        <w:t>（</w:t>
      </w:r>
      <w:bookmarkEnd w:id="81"/>
      <w:r>
        <w:rPr>
          <w:color w:val="000000"/>
          <w:spacing w:val="0"/>
          <w:w w:val="100"/>
          <w:position w:val="0"/>
        </w:rPr>
        <w:t>五）</w:t>
        <w:tab/>
        <w:t>向理事会提议聘用或辞退各机构工作人员；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8" w:val="left"/>
        </w:tabs>
        <w:bidi w:val="0"/>
        <w:spacing w:before="0" w:after="0" w:line="610" w:lineRule="exact"/>
        <w:ind w:left="0" w:right="0" w:firstLine="700"/>
        <w:jc w:val="left"/>
      </w:pPr>
      <w:bookmarkStart w:id="82" w:name="bookmark82"/>
      <w:r>
        <w:rPr>
          <w:color w:val="000000"/>
          <w:spacing w:val="0"/>
          <w:w w:val="100"/>
          <w:position w:val="0"/>
        </w:rPr>
        <w:t>（</w:t>
      </w:r>
      <w:bookmarkEnd w:id="82"/>
      <w:r>
        <w:rPr>
          <w:color w:val="000000"/>
          <w:spacing w:val="0"/>
          <w:w w:val="100"/>
          <w:position w:val="0"/>
        </w:rPr>
        <w:t>六）</w:t>
        <w:tab/>
        <w:t>向会长和理事会、常务理事会报告工作情况；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8" w:val="left"/>
        </w:tabs>
        <w:bidi w:val="0"/>
        <w:spacing w:before="0" w:after="0" w:line="610" w:lineRule="exact"/>
        <w:ind w:left="0" w:right="0" w:firstLine="700"/>
        <w:jc w:val="left"/>
      </w:pPr>
      <w:bookmarkStart w:id="83" w:name="bookmark83"/>
      <w:r>
        <w:rPr>
          <w:color w:val="000000"/>
          <w:spacing w:val="0"/>
          <w:w w:val="100"/>
          <w:position w:val="0"/>
        </w:rPr>
        <w:t>（</w:t>
      </w:r>
      <w:bookmarkEnd w:id="83"/>
      <w:r>
        <w:rPr>
          <w:color w:val="000000"/>
          <w:spacing w:val="0"/>
          <w:w w:val="100"/>
          <w:position w:val="0"/>
        </w:rPr>
        <w:t>七）</w:t>
        <w:tab/>
        <w:t>处理其他日常事务。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10" w:lineRule="exact"/>
        <w:ind w:left="0" w:right="0" w:firstLine="56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第三十五条 </w:t>
      </w:r>
      <w:r>
        <w:rPr>
          <w:color w:val="000000"/>
          <w:spacing w:val="0"/>
          <w:w w:val="100"/>
          <w:position w:val="0"/>
        </w:rPr>
        <w:t>本会设日常办事机构秘书处</w:t>
      </w:r>
      <w:r>
        <w:rPr>
          <w:b/>
          <w:bCs/>
          <w:color w:val="000000"/>
          <w:spacing w:val="0"/>
          <w:w w:val="100"/>
          <w:position w:val="0"/>
        </w:rPr>
        <w:t>，处</w:t>
      </w:r>
      <w:r>
        <w:rPr>
          <w:color w:val="000000"/>
          <w:spacing w:val="0"/>
          <w:w w:val="100"/>
          <w:position w:val="0"/>
        </w:rPr>
        <w:t>理本会日常事 务性工作。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10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秘书长负责主持秘书处日常工作。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10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设立日常办事机构须经理事会同意，并报登记管理机关备案。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29" w:lineRule="exact"/>
        <w:ind w:left="0" w:right="0" w:firstLine="560"/>
        <w:jc w:val="both"/>
        <w:sectPr>
          <w:footerReference w:type="default" r:id="rId9"/>
          <w:footerReference w:type="first" r:id="rId10"/>
          <w:footnotePr>
            <w:pos w:val="pageBottom"/>
            <w:numFmt w:val="decimal"/>
            <w:numRestart w:val="continuous"/>
          </w:footnotePr>
          <w:pgSz w:w="23800" w:h="16840" w:orient="landscape"/>
          <w:pgMar w:top="1372" w:right="1904" w:bottom="1790" w:left="2329" w:header="0" w:footer="3" w:gutter="0"/>
          <w:pgNumType w:start="10"/>
          <w:cols w:num="2" w:space="3103"/>
          <w:noEndnote/>
          <w:titlePg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本会专职工作人员应当参加登记管理机关或行业主管部门 组织的岗们培训，熟悉了解社会团体法律、法规和政策，努力提 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2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高业务能力。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01" w:lineRule="exact"/>
        <w:ind w:left="0" w:right="0" w:firstLine="600"/>
        <w:jc w:val="both"/>
      </w:pPr>
      <w:r>
        <w:rPr>
          <w:b/>
          <w:bCs/>
          <w:color w:val="000000"/>
          <w:spacing w:val="0"/>
          <w:w w:val="100"/>
          <w:position w:val="0"/>
        </w:rPr>
        <w:t>第三十六条</w:t>
      </w:r>
      <w:r>
        <w:rPr>
          <w:color w:val="000000"/>
          <w:spacing w:val="0"/>
          <w:w w:val="100"/>
          <w:position w:val="0"/>
        </w:rPr>
        <w:t>本会根据工作需要设立分支机构、代表机构, 在本会领导下开展工作。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2698" w:val="left"/>
        </w:tabs>
        <w:bidi w:val="0"/>
        <w:spacing w:before="0" w:after="0" w:line="601" w:lineRule="exact"/>
        <w:ind w:left="0" w:right="0" w:firstLine="60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第三十七条 </w:t>
      </w:r>
      <w:r>
        <w:rPr>
          <w:color w:val="000000"/>
          <w:spacing w:val="0"/>
          <w:w w:val="100"/>
          <w:position w:val="0"/>
        </w:rPr>
        <w:t>本会设监事会，监事会由</w:t>
      </w:r>
      <w:r>
        <w:rPr>
          <w:color w:val="000000"/>
          <w:spacing w:val="0"/>
          <w:w w:val="100"/>
          <w:position w:val="0"/>
          <w:sz w:val="28"/>
          <w:szCs w:val="28"/>
        </w:rPr>
        <w:t>3</w:t>
      </w:r>
      <w:r>
        <w:rPr>
          <w:color w:val="000000"/>
          <w:spacing w:val="0"/>
          <w:w w:val="100"/>
          <w:position w:val="0"/>
        </w:rPr>
        <w:t>名监事组成，设 监事长一名。监事长由监事会选举产生或罢免。本会负责人、理 事及财务负责人不得兼任监事。监事每届任期与理事相同，监事 可以连选连任。</w:t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'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01" w:lineRule="exact"/>
        <w:ind w:left="0" w:right="0" w:firstLine="560"/>
        <w:jc w:val="both"/>
      </w:pPr>
      <w:r>
        <w:rPr>
          <w:b/>
          <w:bCs/>
          <w:color w:val="000000"/>
          <w:spacing w:val="0"/>
          <w:w w:val="100"/>
          <w:position w:val="0"/>
        </w:rPr>
        <w:t>第三十八条</w:t>
      </w:r>
      <w:r>
        <w:rPr>
          <w:color w:val="000000"/>
          <w:spacing w:val="0"/>
          <w:w w:val="100"/>
          <w:position w:val="0"/>
        </w:rPr>
        <w:t>监事会的权利和义务；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58" w:val="left"/>
        </w:tabs>
        <w:bidi w:val="0"/>
        <w:spacing w:before="0" w:after="0" w:line="601" w:lineRule="exact"/>
        <w:ind w:left="0" w:right="0" w:firstLine="720"/>
        <w:jc w:val="both"/>
      </w:pPr>
      <w:bookmarkStart w:id="84" w:name="bookmark84"/>
      <w:r>
        <w:rPr>
          <w:color w:val="000000"/>
          <w:spacing w:val="0"/>
          <w:w w:val="100"/>
          <w:position w:val="0"/>
        </w:rPr>
        <w:t>（</w:t>
      </w:r>
      <w:bookmarkEnd w:id="84"/>
      <w:r>
        <w:rPr>
          <w:color w:val="000000"/>
          <w:spacing w:val="0"/>
          <w:w w:val="100"/>
          <w:position w:val="0"/>
        </w:rPr>
        <w:t>一）</w:t>
        <w:tab/>
        <w:t>向会员代表大会报告工作；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48" w:val="left"/>
        </w:tabs>
        <w:bidi w:val="0"/>
        <w:spacing w:before="0" w:after="0" w:line="601" w:lineRule="exact"/>
        <w:ind w:left="0" w:right="0" w:firstLine="720"/>
        <w:jc w:val="both"/>
      </w:pPr>
      <w:bookmarkStart w:id="85" w:name="bookmark85"/>
      <w:r>
        <w:rPr>
          <w:color w:val="000000"/>
          <w:spacing w:val="0"/>
          <w:w w:val="100"/>
          <w:position w:val="0"/>
        </w:rPr>
        <w:t>（</w:t>
      </w:r>
      <w:bookmarkEnd w:id="85"/>
      <w:r>
        <w:rPr>
          <w:color w:val="000000"/>
          <w:spacing w:val="0"/>
          <w:w w:val="100"/>
          <w:position w:val="0"/>
        </w:rPr>
        <w:t>二）</w:t>
        <w:tab/>
        <w:t>监督会员代表大会和理事会的选举、罢免；监督理事 会、常务理事会履行会员代表大会的决议；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58" w:val="left"/>
        </w:tabs>
        <w:bidi w:val="0"/>
        <w:spacing w:before="0" w:after="0" w:line="601" w:lineRule="exact"/>
        <w:ind w:left="0" w:right="0" w:firstLine="720"/>
        <w:jc w:val="both"/>
      </w:pPr>
      <w:bookmarkStart w:id="86" w:name="bookmark86"/>
      <w:r>
        <w:rPr>
          <w:color w:val="000000"/>
          <w:spacing w:val="0"/>
          <w:w w:val="100"/>
          <w:position w:val="0"/>
        </w:rPr>
        <w:t>（</w:t>
      </w:r>
      <w:bookmarkEnd w:id="86"/>
      <w:r>
        <w:rPr>
          <w:color w:val="000000"/>
          <w:spacing w:val="0"/>
          <w:w w:val="100"/>
          <w:position w:val="0"/>
        </w:rPr>
        <w:t>三）</w:t>
        <w:tab/>
        <w:t>检查本会财务和会计资料，向登记管理机关及税务、 会计主管部门反应情况；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62" w:val="left"/>
        </w:tabs>
        <w:bidi w:val="0"/>
        <w:spacing w:before="0" w:after="0" w:line="601" w:lineRule="exact"/>
        <w:ind w:left="0" w:right="0" w:firstLine="720"/>
        <w:jc w:val="both"/>
      </w:pPr>
      <w:bookmarkStart w:id="87" w:name="bookmark87"/>
      <w:r>
        <w:rPr>
          <w:color w:val="000000"/>
          <w:spacing w:val="0"/>
          <w:w w:val="100"/>
          <w:position w:val="0"/>
        </w:rPr>
        <w:t>（</w:t>
      </w:r>
      <w:bookmarkEnd w:id="87"/>
      <w:r>
        <w:rPr>
          <w:color w:val="000000"/>
          <w:spacing w:val="0"/>
          <w:w w:val="100"/>
          <w:position w:val="0"/>
        </w:rPr>
        <w:t>四）</w:t>
        <w:tab/>
        <w:t>列席理事会、常务理事会会议，有权向理事会、常务 理事会提出质询和建议；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62" w:val="left"/>
        </w:tabs>
        <w:bidi w:val="0"/>
        <w:spacing w:before="0" w:after="0" w:line="601" w:lineRule="exact"/>
        <w:ind w:left="0" w:right="0" w:firstLine="720"/>
        <w:jc w:val="both"/>
      </w:pPr>
      <w:bookmarkStart w:id="88" w:name="bookmark88"/>
      <w:r>
        <w:rPr>
          <w:color w:val="000000"/>
          <w:spacing w:val="0"/>
          <w:w w:val="100"/>
          <w:position w:val="0"/>
        </w:rPr>
        <w:t>（</w:t>
      </w:r>
      <w:bookmarkEnd w:id="88"/>
      <w:r>
        <w:rPr>
          <w:color w:val="000000"/>
          <w:spacing w:val="0"/>
          <w:w w:val="100"/>
          <w:position w:val="0"/>
        </w:rPr>
        <w:t>五）</w:t>
        <w:tab/>
        <w:t>监督理事会、常务理事会遵守法律和章程情况。当会 长、副会长、常务理事、理事和秘书长等开展活动损害本会利益 时，要求予以纠正，必要时向会员代表大会或政府相关部门报告。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600" w:line="601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监事会应当遵守有关法律法规和本会章程，接受会员代表大 会领导，切实履行职责。</w:t>
      </w:r>
    </w:p>
    <w:p>
      <w:pPr>
        <w:pStyle w:val="Style14"/>
        <w:keepNext w:val="0"/>
        <w:keepLines w:val="0"/>
        <w:widowControl w:val="0"/>
        <w:shd w:val="clear" w:color="auto" w:fill="auto"/>
        <w:bidi w:val="0"/>
        <w:spacing w:before="0" w:after="300" w:line="601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第五章财产的管理和使用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07" w:lineRule="exact"/>
        <w:ind w:left="0" w:right="0" w:firstLine="560"/>
        <w:jc w:val="both"/>
      </w:pPr>
      <w:r>
        <w:rPr>
          <w:b/>
          <w:bCs/>
          <w:color w:val="000000"/>
          <w:spacing w:val="0"/>
          <w:w w:val="100"/>
          <w:position w:val="0"/>
        </w:rPr>
        <w:t>第三十九条</w:t>
      </w:r>
      <w:r>
        <w:rPr>
          <w:color w:val="000000"/>
          <w:spacing w:val="0"/>
          <w:w w:val="100"/>
          <w:position w:val="0"/>
        </w:rPr>
        <w:t>本会的收入来源于：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8" w:val="left"/>
          <w:tab w:pos="4118" w:val="left"/>
          <w:tab w:pos="5860" w:val="left"/>
        </w:tabs>
        <w:bidi w:val="0"/>
        <w:spacing w:before="0" w:after="0" w:line="607" w:lineRule="exact"/>
        <w:ind w:left="0" w:right="0" w:firstLine="700"/>
        <w:jc w:val="both"/>
      </w:pPr>
      <w:bookmarkStart w:id="89" w:name="bookmark89"/>
      <w:r>
        <w:rPr>
          <w:color w:val="000000"/>
          <w:spacing w:val="0"/>
          <w:w w:val="100"/>
          <w:position w:val="0"/>
        </w:rPr>
        <w:t>（</w:t>
      </w:r>
      <w:bookmarkEnd w:id="89"/>
      <w:r>
        <w:rPr>
          <w:color w:val="000000"/>
          <w:spacing w:val="0"/>
          <w:w w:val="100"/>
          <w:position w:val="0"/>
        </w:rPr>
        <w:t>一）</w:t>
        <w:tab/>
        <w:t>会员会费；</w:t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•</w:t>
        <w:tab/>
      </w:r>
      <w:r>
        <w:rPr>
          <w:color w:val="000000"/>
          <w:spacing w:val="0"/>
          <w:w w:val="100"/>
          <w:position w:val="0"/>
        </w:rPr>
        <w:t>、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8" w:val="left"/>
        </w:tabs>
        <w:bidi w:val="0"/>
        <w:spacing w:before="0" w:after="0" w:line="614" w:lineRule="exact"/>
        <w:ind w:left="0" w:right="0" w:firstLine="700"/>
        <w:jc w:val="both"/>
      </w:pPr>
      <w:bookmarkStart w:id="90" w:name="bookmark90"/>
      <w:r>
        <w:rPr>
          <w:color w:val="000000"/>
          <w:spacing w:val="0"/>
          <w:w w:val="100"/>
          <w:position w:val="0"/>
        </w:rPr>
        <w:t>（</w:t>
      </w:r>
      <w:bookmarkEnd w:id="90"/>
      <w:r>
        <w:rPr>
          <w:color w:val="000000"/>
          <w:spacing w:val="0"/>
          <w:w w:val="100"/>
          <w:position w:val="0"/>
        </w:rPr>
        <w:t>二）</w:t>
        <w:tab/>
        <w:t>自然人、法人或其他组织的自愿捐赠和资助；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53" w:val="left"/>
        </w:tabs>
        <w:bidi w:val="0"/>
        <w:spacing w:before="0" w:after="0" w:line="614" w:lineRule="exact"/>
        <w:ind w:left="0" w:right="0" w:firstLine="700"/>
        <w:jc w:val="both"/>
      </w:pPr>
      <w:bookmarkStart w:id="91" w:name="bookmark91"/>
      <w:r>
        <w:rPr>
          <w:color w:val="000000"/>
          <w:spacing w:val="0"/>
          <w:w w:val="100"/>
          <w:position w:val="0"/>
        </w:rPr>
        <w:t>（</w:t>
      </w:r>
      <w:bookmarkEnd w:id="91"/>
      <w:r>
        <w:rPr>
          <w:color w:val="000000"/>
          <w:spacing w:val="0"/>
          <w:w w:val="100"/>
          <w:position w:val="0"/>
        </w:rPr>
        <w:t>三）</w:t>
        <w:tab/>
        <w:t>在核准的业务范围内开展活动或组织技术咨询、论证、 评估等服务性收入；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8" w:val="left"/>
        </w:tabs>
        <w:bidi w:val="0"/>
        <w:spacing w:before="0" w:after="0" w:line="614" w:lineRule="exact"/>
        <w:ind w:left="0" w:right="0" w:firstLine="700"/>
        <w:jc w:val="both"/>
      </w:pPr>
      <w:bookmarkStart w:id="92" w:name="bookmark92"/>
      <w:r>
        <w:rPr>
          <w:color w:val="000000"/>
          <w:spacing w:val="0"/>
          <w:w w:val="100"/>
          <w:position w:val="0"/>
        </w:rPr>
        <w:t>（</w:t>
      </w:r>
      <w:bookmarkEnd w:id="92"/>
      <w:r>
        <w:rPr>
          <w:color w:val="000000"/>
          <w:spacing w:val="0"/>
          <w:w w:val="100"/>
          <w:position w:val="0"/>
        </w:rPr>
        <w:t>四）</w:t>
        <w:tab/>
        <w:t>政府资助；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8" w:val="left"/>
        </w:tabs>
        <w:bidi w:val="0"/>
        <w:spacing w:before="0" w:after="0" w:line="614" w:lineRule="exact"/>
        <w:ind w:left="0" w:right="0" w:firstLine="700"/>
        <w:jc w:val="both"/>
      </w:pPr>
      <w:bookmarkStart w:id="93" w:name="bookmark93"/>
      <w:r>
        <w:rPr>
          <w:color w:val="000000"/>
          <w:spacing w:val="0"/>
          <w:w w:val="100"/>
          <w:position w:val="0"/>
        </w:rPr>
        <w:t>（</w:t>
      </w:r>
      <w:bookmarkEnd w:id="93"/>
      <w:r>
        <w:rPr>
          <w:color w:val="000000"/>
          <w:spacing w:val="0"/>
          <w:w w:val="100"/>
          <w:position w:val="0"/>
        </w:rPr>
        <w:t>五）</w:t>
        <w:tab/>
        <w:t>利息；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8" w:val="left"/>
        </w:tabs>
        <w:bidi w:val="0"/>
        <w:spacing w:before="0" w:after="0" w:line="614" w:lineRule="exact"/>
        <w:ind w:left="0" w:right="0" w:firstLine="700"/>
        <w:jc w:val="both"/>
      </w:pPr>
      <w:bookmarkStart w:id="94" w:name="bookmark94"/>
      <w:r>
        <w:rPr>
          <w:color w:val="000000"/>
          <w:spacing w:val="0"/>
          <w:w w:val="100"/>
          <w:position w:val="0"/>
        </w:rPr>
        <w:t>（</w:t>
      </w:r>
      <w:bookmarkEnd w:id="94"/>
      <w:r>
        <w:rPr>
          <w:color w:val="000000"/>
          <w:spacing w:val="0"/>
          <w:w w:val="100"/>
          <w:position w:val="0"/>
        </w:rPr>
        <w:t>六）</w:t>
        <w:tab/>
        <w:t>其他合法收入。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14" w:lineRule="exact"/>
        <w:ind w:left="0" w:right="0" w:firstLine="560"/>
        <w:jc w:val="both"/>
      </w:pPr>
      <w:r>
        <w:rPr>
          <w:b/>
          <w:bCs/>
          <w:color w:val="000000"/>
          <w:spacing w:val="0"/>
          <w:w w:val="100"/>
          <w:position w:val="0"/>
        </w:rPr>
        <w:t>第四十条</w:t>
      </w:r>
      <w:r>
        <w:rPr>
          <w:color w:val="000000"/>
          <w:spacing w:val="0"/>
          <w:w w:val="100"/>
          <w:position w:val="0"/>
        </w:rPr>
        <w:t>本会的收入及其开支情况应当向会员代表大会 公布，接受会员代表大会的监督检查。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07" w:lineRule="exact"/>
        <w:ind w:left="0" w:right="0" w:firstLine="560"/>
        <w:jc w:val="both"/>
      </w:pPr>
      <w:r>
        <w:rPr>
          <w:b/>
          <w:bCs/>
          <w:color w:val="000000"/>
          <w:spacing w:val="0"/>
          <w:w w:val="100"/>
          <w:position w:val="0"/>
        </w:rPr>
        <w:t>第四十一条</w:t>
      </w:r>
      <w:r>
        <w:rPr>
          <w:color w:val="000000"/>
          <w:spacing w:val="0"/>
          <w:w w:val="100"/>
          <w:position w:val="0"/>
        </w:rPr>
        <w:t>本会取得的收入除用于与本会有关的、合理的 支出外，必须全部用于登记核定或者本章程规定公益性或者非营 利性事业，不得在会员中分配。对取得的应税收入及其有关的成 本、费用、损失与免税收入及其有关的成本、费用、损失分别核 算。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02" w:lineRule="exact"/>
        <w:ind w:left="0" w:right="0" w:firstLine="560"/>
        <w:jc w:val="both"/>
      </w:pPr>
      <w:r>
        <w:rPr>
          <w:b/>
          <w:bCs/>
          <w:color w:val="000000"/>
          <w:spacing w:val="0"/>
          <w:w w:val="100"/>
          <w:position w:val="0"/>
        </w:rPr>
        <w:t>第四十二条</w:t>
      </w:r>
      <w:r>
        <w:rPr>
          <w:color w:val="000000"/>
          <w:spacing w:val="0"/>
          <w:w w:val="100"/>
          <w:position w:val="0"/>
        </w:rPr>
        <w:t>本会的财产及其孳息不得用于分配，但不包括 合理的工资薪金和福利支出。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02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本会专职工作人员实行劳动合同制，参照国家事业单位人员 工资和保险、福利待遇，其中，工作人员平均工资薪金水平不得 超过上年度税务登记所在地人均工资水平的两倍，工作人员的福 利按照国家规定执行。具体由常务理事会按照国家相应的政策规 定制定执行，从本会收入中支付。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600"/>
        <w:jc w:val="both"/>
      </w:pPr>
      <w:r>
        <w:rPr>
          <w:b/>
          <w:bCs/>
          <w:color w:val="000000"/>
          <w:spacing w:val="0"/>
          <w:w w:val="100"/>
          <w:position w:val="0"/>
        </w:rPr>
        <w:t>第四</w:t>
      </w:r>
      <w:r>
        <w:rPr>
          <w:color w:val="000000"/>
          <w:spacing w:val="0"/>
          <w:w w:val="100"/>
          <w:position w:val="0"/>
        </w:rPr>
        <w:t>十三条 本会的资产，任何单位、个人不得侵占、私 分和挪用。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>资助人对投入本会的财产不保留或者享有任何财产权利。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12" w:lineRule="exact"/>
        <w:ind w:left="0" w:right="0" w:firstLine="60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第四十四条 </w:t>
      </w:r>
      <w:r>
        <w:rPr>
          <w:color w:val="000000"/>
          <w:spacing w:val="0"/>
          <w:w w:val="100"/>
          <w:position w:val="0"/>
        </w:rPr>
        <w:t>本会执行《民间非营利组织会计制度》，依法 进行会计核算，并按相关规定建立健全内部会计监督制度，保证 会计资料合法、真实、准确、完整。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05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本会使用国家规定的社会团体票据。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05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本会接受税务、会计主管部门依法实施的税务监督和会计监 督。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10" w:lineRule="exact"/>
        <w:ind w:left="0" w:right="0" w:firstLine="600"/>
        <w:jc w:val="both"/>
      </w:pPr>
      <w:r>
        <w:rPr>
          <w:b/>
          <w:bCs/>
          <w:color w:val="000000"/>
          <w:spacing w:val="0"/>
          <w:w w:val="100"/>
          <w:position w:val="0"/>
        </w:rPr>
        <w:t>第四十五条</w:t>
      </w:r>
      <w:r>
        <w:rPr>
          <w:color w:val="000000"/>
          <w:spacing w:val="0"/>
          <w:w w:val="100"/>
          <w:position w:val="0"/>
        </w:rPr>
        <w:t>本会配备具有专业资格的会计人员。会计不得 兼出纳。会计人员调动工作或离职时，必须与接管人员办清交接 手续。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05" w:lineRule="exact"/>
        <w:ind w:left="0" w:right="0" w:firstLine="60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第四十六条 </w:t>
      </w:r>
      <w:r>
        <w:rPr>
          <w:color w:val="000000"/>
          <w:spacing w:val="0"/>
          <w:w w:val="100"/>
          <w:position w:val="0"/>
        </w:rPr>
        <w:t>本会每年</w:t>
      </w:r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r>
        <w:rPr>
          <w:color w:val="000000"/>
          <w:spacing w:val="0"/>
          <w:w w:val="100"/>
          <w:position w:val="0"/>
        </w:rPr>
        <w:t>日至</w:t>
      </w:r>
      <w:r>
        <w:rPr>
          <w:color w:val="000000"/>
          <w:spacing w:val="0"/>
          <w:w w:val="100"/>
          <w:position w:val="0"/>
          <w:sz w:val="28"/>
          <w:szCs w:val="28"/>
        </w:rPr>
        <w:t>12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28"/>
          <w:szCs w:val="28"/>
        </w:rPr>
        <w:t>31</w:t>
      </w:r>
      <w:r>
        <w:rPr>
          <w:color w:val="000000"/>
          <w:spacing w:val="0"/>
          <w:w w:val="100"/>
          <w:position w:val="0"/>
        </w:rPr>
        <w:t>日为业务及会计 年度，每年</w:t>
      </w:r>
      <w:r>
        <w:rPr>
          <w:color w:val="000000"/>
          <w:spacing w:val="0"/>
          <w:w w:val="100"/>
          <w:position w:val="0"/>
          <w:sz w:val="28"/>
          <w:szCs w:val="28"/>
        </w:rPr>
        <w:t>3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28"/>
          <w:szCs w:val="28"/>
        </w:rPr>
        <w:t>31</w:t>
      </w:r>
      <w:r>
        <w:rPr>
          <w:color w:val="000000"/>
          <w:spacing w:val="0"/>
          <w:w w:val="100"/>
          <w:position w:val="0"/>
        </w:rPr>
        <w:t>日前，理事会对下列事项进行审定：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3" w:val="left"/>
        </w:tabs>
        <w:bidi w:val="0"/>
        <w:spacing w:before="0" w:after="0" w:line="605" w:lineRule="exact"/>
        <w:ind w:left="0" w:right="0" w:firstLine="700"/>
        <w:jc w:val="both"/>
      </w:pPr>
      <w:bookmarkStart w:id="95" w:name="bookmark95"/>
      <w:r>
        <w:rPr>
          <w:color w:val="000000"/>
          <w:spacing w:val="0"/>
          <w:w w:val="100"/>
          <w:position w:val="0"/>
        </w:rPr>
        <w:t>（</w:t>
      </w:r>
      <w:bookmarkEnd w:id="95"/>
      <w:r>
        <w:rPr>
          <w:color w:val="000000"/>
          <w:spacing w:val="0"/>
          <w:w w:val="100"/>
          <w:position w:val="0"/>
        </w:rPr>
        <w:t>一）</w:t>
        <w:tab/>
        <w:t>上年度业务报告及经费收支决算；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3" w:val="left"/>
        </w:tabs>
        <w:bidi w:val="0"/>
        <w:spacing w:before="0" w:after="0" w:line="607" w:lineRule="exact"/>
        <w:ind w:left="0" w:right="0" w:firstLine="700"/>
        <w:jc w:val="both"/>
      </w:pPr>
      <w:bookmarkStart w:id="96" w:name="bookmark96"/>
      <w:r>
        <w:rPr>
          <w:color w:val="000000"/>
          <w:spacing w:val="0"/>
          <w:w w:val="100"/>
          <w:position w:val="0"/>
        </w:rPr>
        <w:t>（</w:t>
      </w:r>
      <w:bookmarkEnd w:id="96"/>
      <w:r>
        <w:rPr>
          <w:color w:val="000000"/>
          <w:spacing w:val="0"/>
          <w:w w:val="100"/>
          <w:position w:val="0"/>
        </w:rPr>
        <w:t>二）</w:t>
        <w:tab/>
        <w:t>本年度业务计划及经费收支预算；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3" w:val="left"/>
        </w:tabs>
        <w:bidi w:val="0"/>
        <w:spacing w:before="0" w:after="0" w:line="607" w:lineRule="exact"/>
        <w:ind w:left="0" w:right="0" w:firstLine="700"/>
        <w:jc w:val="both"/>
      </w:pPr>
      <w:bookmarkStart w:id="97" w:name="bookmark97"/>
      <w:r>
        <w:rPr>
          <w:color w:val="000000"/>
          <w:spacing w:val="0"/>
          <w:w w:val="100"/>
          <w:position w:val="0"/>
        </w:rPr>
        <w:t>（</w:t>
      </w:r>
      <w:bookmarkEnd w:id="97"/>
      <w:r>
        <w:rPr>
          <w:color w:val="000000"/>
          <w:spacing w:val="0"/>
          <w:w w:val="100"/>
          <w:position w:val="0"/>
        </w:rPr>
        <w:t>三）</w:t>
        <w:tab/>
        <w:t>财产清册。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600" w:line="598" w:lineRule="exact"/>
        <w:ind w:left="0" w:right="0" w:firstLine="60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第四十七条 </w:t>
      </w:r>
      <w:r>
        <w:rPr>
          <w:color w:val="000000"/>
          <w:spacing w:val="0"/>
          <w:w w:val="100"/>
          <w:position w:val="0"/>
        </w:rPr>
        <w:t>本会进行换届、更换法定代表人，应当进行财 务审计，并将审计报告报送登记管理机关。本会注销清算前，应 当进行歇业财务审计。</w:t>
      </w:r>
    </w:p>
    <w:p>
      <w:pPr>
        <w:pStyle w:val="Style14"/>
        <w:keepNext w:val="0"/>
        <w:keepLines w:val="0"/>
        <w:widowControl w:val="0"/>
        <w:shd w:val="clear" w:color="auto" w:fill="auto"/>
        <w:bidi w:val="0"/>
        <w:spacing w:before="0" w:after="300" w:line="607" w:lineRule="exact"/>
        <w:ind w:left="1460" w:right="0" w:firstLine="0"/>
        <w:jc w:val="left"/>
      </w:pPr>
      <w:r>
        <w:rPr>
          <w:color w:val="000000"/>
          <w:spacing w:val="0"/>
          <w:w w:val="100"/>
          <w:position w:val="0"/>
        </w:rPr>
        <w:t>第六章年度年检、重大事项报告及信息公开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5837" w:val="left"/>
        </w:tabs>
        <w:bidi w:val="0"/>
        <w:spacing w:before="0" w:after="0" w:line="619" w:lineRule="exact"/>
        <w:ind w:left="0" w:right="0" w:firstLine="56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第四十八条 </w:t>
      </w:r>
      <w:r>
        <w:rPr>
          <w:color w:val="000000"/>
          <w:spacing w:val="0"/>
          <w:w w:val="100"/>
          <w:position w:val="0"/>
        </w:rPr>
        <w:t>本会按照《社会团体登记管理条例》规定接受 登记管理机关组织的年度检查。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’</w:t>
        <w:tab/>
        <w:t>•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14" w:lineRule="exact"/>
        <w:ind w:left="0" w:right="0" w:firstLine="560"/>
        <w:jc w:val="both"/>
      </w:pPr>
      <w:r>
        <w:rPr>
          <w:b/>
          <w:bCs/>
          <w:color w:val="000000"/>
          <w:spacing w:val="0"/>
          <w:w w:val="100"/>
          <w:position w:val="0"/>
        </w:rPr>
        <w:t>第四十九条</w:t>
      </w:r>
      <w:r>
        <w:rPr>
          <w:color w:val="000000"/>
          <w:spacing w:val="0"/>
          <w:w w:val="100"/>
          <w:position w:val="0"/>
        </w:rPr>
        <w:t>本会按照登记管理机关重大事项报告的相关 规定要求和指引，履行报告义务。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14" w:lineRule="exact"/>
        <w:ind w:left="0" w:right="0" w:firstLine="560"/>
        <w:jc w:val="both"/>
      </w:pPr>
      <w:r>
        <w:rPr>
          <w:b/>
          <w:bCs/>
          <w:color w:val="000000"/>
          <w:spacing w:val="0"/>
          <w:w w:val="100"/>
          <w:position w:val="0"/>
        </w:rPr>
        <w:t>第五十条</w:t>
      </w:r>
      <w:r>
        <w:rPr>
          <w:color w:val="000000"/>
          <w:spacing w:val="0"/>
          <w:w w:val="100"/>
          <w:position w:val="0"/>
        </w:rPr>
        <w:t>本会按照登记管理机关信息公开的相关要求，履 行信息公开义务。</w:t>
      </w:r>
    </w:p>
    <w:p>
      <w:pPr>
        <w:pStyle w:val="Style14"/>
        <w:keepNext w:val="0"/>
        <w:keepLines w:val="0"/>
        <w:widowControl w:val="0"/>
        <w:shd w:val="clear" w:color="auto" w:fill="auto"/>
        <w:bidi w:val="0"/>
        <w:spacing w:before="0" w:after="0" w:line="599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第七章终止和剩余资产处理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leader="hyphen" w:pos="1678" w:val="left"/>
        </w:tabs>
        <w:bidi w:val="0"/>
        <w:spacing w:before="0" w:after="0" w:line="599" w:lineRule="exact"/>
        <w:ind w:left="0" w:right="0" w:firstLine="560"/>
        <w:jc w:val="left"/>
      </w:pPr>
      <w:r>
        <w:rPr>
          <w:b/>
          <w:bCs/>
          <w:color w:val="000000"/>
          <w:spacing w:val="0"/>
          <w:w w:val="100"/>
          <w:position w:val="0"/>
        </w:rPr>
        <w:t>第五</w:t>
        <w:tab/>
        <w:t>条</w:t>
      </w:r>
      <w:r>
        <w:rPr>
          <w:color w:val="000000"/>
          <w:spacing w:val="0"/>
          <w:w w:val="100"/>
          <w:position w:val="0"/>
        </w:rPr>
        <w:t>本会有以下情形之一，应当终止：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9" w:val="left"/>
        </w:tabs>
        <w:bidi w:val="0"/>
        <w:spacing w:before="0" w:after="0" w:line="599" w:lineRule="exact"/>
        <w:ind w:left="0" w:right="0" w:firstLine="700"/>
        <w:jc w:val="left"/>
      </w:pPr>
      <w:bookmarkStart w:id="98" w:name="bookmark98"/>
      <w:r>
        <w:rPr>
          <w:color w:val="000000"/>
          <w:spacing w:val="0"/>
          <w:w w:val="100"/>
          <w:position w:val="0"/>
        </w:rPr>
        <w:t>（</w:t>
      </w:r>
      <w:bookmarkEnd w:id="98"/>
      <w:r>
        <w:rPr>
          <w:color w:val="000000"/>
          <w:spacing w:val="0"/>
          <w:w w:val="100"/>
          <w:position w:val="0"/>
        </w:rPr>
        <w:t>一）</w:t>
        <w:tab/>
        <w:t>完成章程规定的宗旨的；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9" w:val="left"/>
        </w:tabs>
        <w:bidi w:val="0"/>
        <w:spacing w:before="0" w:after="0" w:line="599" w:lineRule="exact"/>
        <w:ind w:left="0" w:right="0" w:firstLine="700"/>
        <w:jc w:val="left"/>
      </w:pPr>
      <w:bookmarkStart w:id="99" w:name="bookmark99"/>
      <w:r>
        <w:rPr>
          <w:color w:val="000000"/>
          <w:spacing w:val="0"/>
          <w:w w:val="100"/>
          <w:position w:val="0"/>
        </w:rPr>
        <w:t>（</w:t>
      </w:r>
      <w:bookmarkEnd w:id="99"/>
      <w:r>
        <w:rPr>
          <w:color w:val="000000"/>
          <w:spacing w:val="0"/>
          <w:w w:val="100"/>
          <w:position w:val="0"/>
        </w:rPr>
        <w:t>二）</w:t>
        <w:tab/>
        <w:t>决议解散的；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9" w:val="left"/>
        </w:tabs>
        <w:bidi w:val="0"/>
        <w:spacing w:before="0" w:after="0" w:line="599" w:lineRule="exact"/>
        <w:ind w:left="0" w:right="0" w:firstLine="700"/>
        <w:jc w:val="both"/>
      </w:pPr>
      <w:bookmarkStart w:id="100" w:name="bookmark100"/>
      <w:r>
        <w:rPr>
          <w:color w:val="000000"/>
          <w:spacing w:val="0"/>
          <w:w w:val="100"/>
          <w:position w:val="0"/>
        </w:rPr>
        <w:t>（</w:t>
      </w:r>
      <w:bookmarkEnd w:id="100"/>
      <w:r>
        <w:rPr>
          <w:color w:val="000000"/>
          <w:spacing w:val="0"/>
          <w:w w:val="100"/>
          <w:position w:val="0"/>
        </w:rPr>
        <w:t>三）</w:t>
        <w:tab/>
        <w:t>因分立、合并需要解散的；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439" w:val="left"/>
        </w:tabs>
        <w:bidi w:val="0"/>
        <w:spacing w:before="0" w:after="0" w:line="599" w:lineRule="exact"/>
        <w:ind w:left="0" w:right="0" w:firstLine="700"/>
        <w:jc w:val="both"/>
      </w:pPr>
      <w:bookmarkStart w:id="101" w:name="bookmark101"/>
      <w:r>
        <w:rPr>
          <w:color w:val="000000"/>
          <w:spacing w:val="0"/>
          <w:w w:val="100"/>
          <w:position w:val="0"/>
        </w:rPr>
        <w:t>（</w:t>
      </w:r>
      <w:bookmarkEnd w:id="101"/>
      <w:r>
        <w:rPr>
          <w:color w:val="000000"/>
          <w:spacing w:val="0"/>
          <w:w w:val="100"/>
          <w:position w:val="0"/>
        </w:rPr>
        <w:t>四）</w:t>
        <w:tab/>
        <w:t>由于其它原因终止的。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9" w:lineRule="exact"/>
        <w:ind w:left="0" w:right="0" w:firstLine="560"/>
        <w:jc w:val="both"/>
      </w:pPr>
      <w:r>
        <w:rPr>
          <w:b/>
          <w:bCs/>
          <w:color w:val="000000"/>
          <w:spacing w:val="0"/>
          <w:w w:val="100"/>
          <w:position w:val="0"/>
        </w:rPr>
        <w:t>第五十二条</w:t>
      </w:r>
      <w:r>
        <w:rPr>
          <w:color w:val="000000"/>
          <w:spacing w:val="0"/>
          <w:w w:val="100"/>
          <w:position w:val="0"/>
        </w:rPr>
        <w:t>本会终止，应由理事会提出终止动议，经会员 代表大会表决通过后</w:t>
      </w:r>
      <w:r>
        <w:rPr>
          <w:color w:val="000000"/>
          <w:spacing w:val="0"/>
          <w:w w:val="100"/>
          <w:position w:val="0"/>
          <w:sz w:val="28"/>
          <w:szCs w:val="28"/>
        </w:rPr>
        <w:t>15</w:t>
      </w:r>
      <w:r>
        <w:rPr>
          <w:color w:val="000000"/>
          <w:spacing w:val="0"/>
          <w:w w:val="100"/>
          <w:position w:val="0"/>
        </w:rPr>
        <w:t>日内，向登记管理机关报告。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9" w:lineRule="exact"/>
        <w:ind w:left="0" w:right="0" w:firstLine="56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第五十三条 </w:t>
      </w:r>
      <w:r>
        <w:rPr>
          <w:color w:val="000000"/>
          <w:spacing w:val="0"/>
          <w:w w:val="100"/>
          <w:position w:val="0"/>
        </w:rPr>
        <w:t>本会终止前，应当在登记管理机关、相关行业 主管部门及其他有关机关的指导下成立清算组织，清理债权债务, 处理善后事宜。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9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本会的剩余财产，应当在登记管理机关的监督下，用于非 营利性目的，或者由登记管理机关组织捐赠给与本会性质、宗旨 相同的社会公益组织，并向社会公告。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9" w:lineRule="exact"/>
        <w:ind w:left="0" w:right="0" w:firstLine="560"/>
        <w:jc w:val="both"/>
        <w:sectPr>
          <w:footerReference w:type="default" r:id="rId11"/>
          <w:footerReference w:type="first" r:id="rId12"/>
          <w:footnotePr>
            <w:pos w:val="pageBottom"/>
            <w:numFmt w:val="decimal"/>
            <w:numRestart w:val="continuous"/>
          </w:footnotePr>
          <w:pgSz w:w="23800" w:h="16840" w:orient="landscape"/>
          <w:pgMar w:top="1372" w:right="1904" w:bottom="1790" w:left="2329" w:header="0" w:footer="3" w:gutter="0"/>
          <w:pgNumType w:start="14"/>
          <w:cols w:num="2" w:space="3103"/>
          <w:noEndnote/>
          <w:titlePg/>
          <w:rtlGutter w:val="0"/>
          <w:docGrid w:linePitch="360"/>
        </w:sectPr>
      </w:pPr>
      <w:r>
        <w:rPr>
          <w:b/>
          <w:bCs/>
          <w:color w:val="000000"/>
          <w:spacing w:val="0"/>
          <w:w w:val="100"/>
          <w:position w:val="0"/>
        </w:rPr>
        <w:t>第五十四条</w:t>
      </w:r>
      <w:r>
        <w:rPr>
          <w:color w:val="000000"/>
          <w:spacing w:val="0"/>
          <w:w w:val="100"/>
          <w:position w:val="0"/>
        </w:rPr>
        <w:t>本会清算期间，不开展清算以外的活动；自清 算结束之日起</w:t>
      </w:r>
      <w:r>
        <w:rPr>
          <w:color w:val="000000"/>
          <w:spacing w:val="0"/>
          <w:w w:val="100"/>
          <w:position w:val="0"/>
          <w:sz w:val="28"/>
          <w:szCs w:val="28"/>
        </w:rPr>
        <w:t>15</w:t>
      </w:r>
      <w:r>
        <w:rPr>
          <w:color w:val="000000"/>
          <w:spacing w:val="0"/>
          <w:w w:val="100"/>
          <w:position w:val="0"/>
        </w:rPr>
        <w:t>日内，提交法定代表人签署的注销登记申请书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640" w:line="58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和清算报告书，向登记管理机关申请注销，完成注销登记后即为 终止。</w:t>
      </w:r>
    </w:p>
    <w:p>
      <w:pPr>
        <w:pStyle w:val="Style14"/>
        <w:keepNext w:val="0"/>
        <w:keepLines w:val="0"/>
        <w:widowControl w:val="0"/>
        <w:shd w:val="clear" w:color="auto" w:fill="auto"/>
        <w:bidi w:val="0"/>
        <w:spacing w:before="0" w:after="0" w:line="598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第八章附则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8" w:lineRule="exact"/>
        <w:ind w:left="0" w:right="0" w:firstLine="58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第五十五条 </w:t>
      </w:r>
      <w:r>
        <w:rPr>
          <w:color w:val="000000"/>
          <w:spacing w:val="0"/>
          <w:w w:val="100"/>
          <w:position w:val="0"/>
        </w:rPr>
        <w:t>本章程经</w:t>
      </w:r>
      <w:r>
        <w:rPr>
          <w:color w:val="000000"/>
          <w:spacing w:val="0"/>
          <w:w w:val="100"/>
          <w:position w:val="0"/>
          <w:sz w:val="28"/>
          <w:szCs w:val="28"/>
        </w:rPr>
        <w:t>2017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28"/>
          <w:szCs w:val="28"/>
        </w:rPr>
        <w:t>12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28"/>
          <w:szCs w:val="28"/>
        </w:rPr>
        <w:t>28</w:t>
      </w:r>
      <w:r>
        <w:rPr>
          <w:color w:val="000000"/>
          <w:spacing w:val="0"/>
          <w:w w:val="100"/>
          <w:position w:val="0"/>
        </w:rPr>
        <w:t>日第七届一次会员 代表大会表决通过。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8" w:lineRule="exact"/>
        <w:ind w:left="0" w:right="0" w:firstLine="580"/>
        <w:jc w:val="both"/>
      </w:pPr>
      <w:r>
        <w:rPr>
          <w:b/>
          <w:bCs/>
          <w:color w:val="000000"/>
          <w:spacing w:val="0"/>
          <w:w w:val="100"/>
          <w:position w:val="0"/>
        </w:rPr>
        <w:t>第五十六条</w:t>
      </w:r>
      <w:r>
        <w:rPr>
          <w:color w:val="000000"/>
          <w:spacing w:val="0"/>
          <w:w w:val="100"/>
          <w:position w:val="0"/>
        </w:rPr>
        <w:t>本章程的解释权属于本会理事会。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8" w:lineRule="exact"/>
        <w:ind w:left="0" w:right="0" w:firstLine="58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第五十七条 </w:t>
      </w:r>
      <w:r>
        <w:rPr>
          <w:color w:val="000000"/>
          <w:spacing w:val="0"/>
          <w:w w:val="100"/>
          <w:position w:val="0"/>
        </w:rPr>
        <w:t>本章程的修改，须经理事会表决通过后.提交 会员代表大会审议通过。会员代表大会审议通过后</w:t>
      </w:r>
      <w:r>
        <w:rPr>
          <w:color w:val="000000"/>
          <w:spacing w:val="0"/>
          <w:w w:val="100"/>
          <w:position w:val="0"/>
          <w:sz w:val="28"/>
          <w:szCs w:val="28"/>
        </w:rPr>
        <w:t>30</w:t>
      </w:r>
      <w:r>
        <w:rPr>
          <w:color w:val="000000"/>
          <w:spacing w:val="0"/>
          <w:w w:val="100"/>
          <w:position w:val="0"/>
        </w:rPr>
        <w:t>日内，报 登记管理机关核准。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98" w:lineRule="exact"/>
        <w:ind w:left="0" w:right="0" w:firstLine="58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第五十八条 </w:t>
      </w:r>
      <w:r>
        <w:rPr>
          <w:color w:val="000000"/>
          <w:spacing w:val="0"/>
          <w:w w:val="100"/>
          <w:position w:val="0"/>
        </w:rPr>
        <w:t>本章程自登记管理机关核准后，自会员代表大 会表决通过之日起生效。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320" w:line="598" w:lineRule="exact"/>
        <w:ind w:left="0" w:right="0" w:firstLine="58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第五十九条 </w:t>
      </w:r>
      <w:r>
        <w:rPr>
          <w:color w:val="000000"/>
          <w:spacing w:val="0"/>
          <w:w w:val="100"/>
          <w:position w:val="0"/>
        </w:rPr>
        <w:t>本章程规定如与国家法律、法规、规章和政策 不符，以国家法律、法规、规章和政策为准。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02" w:name="bookmark102"/>
      <w:bookmarkStart w:id="103" w:name="bookmark103"/>
      <w:bookmarkStart w:id="104" w:name="bookmark104"/>
      <w:r>
        <w:rPr>
          <w:color w:val="000000"/>
          <w:spacing w:val="0"/>
          <w:w w:val="100"/>
          <w:position w:val="0"/>
        </w:rPr>
        <w:t>上海市消防协会专业分会管理办法</w:t>
      </w:r>
      <w:bookmarkEnd w:id="102"/>
      <w:bookmarkEnd w:id="103"/>
      <w:bookmarkEnd w:id="104"/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0" w:line="641" w:lineRule="exact"/>
        <w:ind w:left="0" w:right="0" w:firstLine="0"/>
        <w:jc w:val="center"/>
      </w:pPr>
      <w:bookmarkStart w:id="105" w:name="bookmark105"/>
      <w:bookmarkStart w:id="106" w:name="bookmark106"/>
      <w:bookmarkStart w:id="107" w:name="bookmark107"/>
      <w:r>
        <w:rPr>
          <w:color w:val="000000"/>
          <w:spacing w:val="0"/>
          <w:w w:val="100"/>
          <w:position w:val="0"/>
        </w:rPr>
        <w:t>第一章总则</w:t>
      </w:r>
      <w:bookmarkEnd w:id="105"/>
      <w:bookmarkEnd w:id="106"/>
      <w:bookmarkEnd w:id="107"/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41" w:lineRule="exact"/>
        <w:ind w:left="0" w:right="0" w:firstLine="620"/>
        <w:jc w:val="both"/>
      </w:pPr>
      <w:r>
        <w:rPr>
          <w:b/>
          <w:bCs/>
          <w:color w:val="000000"/>
          <w:spacing w:val="0"/>
          <w:w w:val="100"/>
          <w:position w:val="0"/>
        </w:rPr>
        <w:t>第一条</w:t>
      </w:r>
      <w:r>
        <w:rPr>
          <w:color w:val="000000"/>
          <w:spacing w:val="0"/>
          <w:w w:val="100"/>
          <w:position w:val="0"/>
        </w:rPr>
        <w:t>为加强上海市消防协会（以下简称协会）对各 专业分会的监督和管理，保障各分会的规范运作和健康发 展。根据上海市《社会团体登记管理条例》、《社会团体分 支机构、代表机构登记办法》和《上海市消防协会章程》， 特制定本办法。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48" w:lineRule="exact"/>
        <w:ind w:left="0" w:right="0" w:firstLine="620"/>
        <w:jc w:val="both"/>
      </w:pPr>
      <w:r>
        <w:rPr>
          <w:b/>
          <w:bCs/>
          <w:color w:val="000000"/>
          <w:spacing w:val="0"/>
          <w:w w:val="100"/>
          <w:position w:val="0"/>
        </w:rPr>
        <w:t>第二条</w:t>
      </w:r>
      <w:r>
        <w:rPr>
          <w:color w:val="000000"/>
          <w:spacing w:val="0"/>
          <w:w w:val="100"/>
          <w:position w:val="0"/>
        </w:rPr>
        <w:t>分会是协会设立的专业分支机构，在协会领导 下开展工作，不具有独立法人资格。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46" w:lineRule="exact"/>
        <w:ind w:left="0" w:right="0" w:firstLine="62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第三条 </w:t>
      </w:r>
      <w:r>
        <w:rPr>
          <w:color w:val="000000"/>
          <w:spacing w:val="0"/>
          <w:w w:val="100"/>
          <w:position w:val="0"/>
        </w:rPr>
        <w:t>分会应当遵守协会章程和分会自律公约，执行 协会赋予的任务，履行分会职能，在协会授权范围内行使权 利、开展工作。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58" w:lineRule="exact"/>
        <w:ind w:left="0" w:right="0" w:firstLine="620"/>
        <w:jc w:val="both"/>
      </w:pPr>
      <w:r>
        <w:rPr>
          <w:b/>
          <w:bCs/>
          <w:color w:val="000000"/>
          <w:spacing w:val="0"/>
          <w:w w:val="100"/>
          <w:position w:val="0"/>
        </w:rPr>
        <w:t>第四条</w:t>
      </w:r>
      <w:r>
        <w:rPr>
          <w:color w:val="000000"/>
          <w:spacing w:val="0"/>
          <w:w w:val="100"/>
          <w:position w:val="0"/>
        </w:rPr>
        <w:t>分会应当遵守宪法、法律、法规和国家政策， 践行社会主义核心价值观，遵守社会公德。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41" w:lineRule="exact"/>
        <w:ind w:left="0" w:right="0" w:firstLine="620"/>
        <w:jc w:val="both"/>
      </w:pPr>
      <w:r>
        <w:rPr>
          <w:b/>
          <w:bCs/>
          <w:color w:val="000000"/>
          <w:spacing w:val="0"/>
          <w:w w:val="100"/>
          <w:position w:val="0"/>
        </w:rPr>
        <w:t>第五条</w:t>
      </w:r>
      <w:r>
        <w:rPr>
          <w:color w:val="000000"/>
          <w:spacing w:val="0"/>
          <w:w w:val="100"/>
          <w:position w:val="0"/>
        </w:rPr>
        <w:t>分会应当有固定的办公场所，办公场所原则上 设在分会会长所在单位，如需在他处设立办公场所，应由分 会会务委员会商讨决定，并报协会备案。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0" w:line="641" w:lineRule="exact"/>
        <w:ind w:left="0" w:right="0" w:firstLine="0"/>
        <w:jc w:val="center"/>
      </w:pPr>
      <w:bookmarkStart w:id="108" w:name="bookmark108"/>
      <w:bookmarkStart w:id="109" w:name="bookmark109"/>
      <w:bookmarkStart w:id="110" w:name="bookmark110"/>
      <w:r>
        <w:rPr>
          <w:color w:val="000000"/>
          <w:spacing w:val="0"/>
          <w:w w:val="100"/>
          <w:position w:val="0"/>
        </w:rPr>
        <w:t>第二章分会的权责</w:t>
      </w:r>
      <w:bookmarkEnd w:id="108"/>
      <w:bookmarkEnd w:id="109"/>
      <w:bookmarkEnd w:id="110"/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34" w:lineRule="exact"/>
        <w:ind w:left="0" w:right="0" w:firstLine="620"/>
        <w:jc w:val="both"/>
      </w:pPr>
      <w:r>
        <mc:AlternateContent>
          <mc:Choice Requires="wps">
            <w:drawing>
              <wp:anchor distT="3149600" distB="254000" distL="114300" distR="114300" simplePos="0" relativeHeight="125829378" behindDoc="0" locked="0" layoutInCell="1" allowOverlap="1">
                <wp:simplePos x="0" y="0"/>
                <wp:positionH relativeFrom="page">
                  <wp:posOffset>4074160</wp:posOffset>
                </wp:positionH>
                <wp:positionV relativeFrom="margin">
                  <wp:posOffset>8561705</wp:posOffset>
                </wp:positionV>
                <wp:extent cx="189230" cy="204470"/>
                <wp:wrapTopAndBottom/>
                <wp:docPr id="17" name="Shape 1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189230" cy="20447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17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3" type="#_x0000_t202" style="position:absolute;margin-left:320.80000000000001pt;margin-top:674.14999999999998pt;width:14.9pt;height:16.100000000000001pt;z-index:-125829375;mso-wrap-distance-left:9.pt;mso-wrap-distance-top:248.pt;mso-wrap-distance-right:9.pt;mso-wrap-distance-bottom:20.pt;mso-position-horizontal-relative:page;mso-position-vertical-relative:margin" filled="f" stroked="f">
                <v:textbox inset="0,0,0,0">
                  <w:txbxContent>
                    <w:p>
                      <w:pPr>
                        <w:pStyle w:val="Style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17</w:t>
                      </w:r>
                    </w:p>
                  </w:txbxContent>
                </v:textbox>
                <w10:wrap type="topAndBottom" anchorx="page" anchory="margin"/>
              </v:shape>
            </w:pict>
          </mc:Fallback>
        </mc:AlternateContent>
      </w:r>
      <w:r>
        <w:rPr>
          <w:b/>
          <w:bCs/>
          <w:color w:val="000000"/>
          <w:spacing w:val="0"/>
          <w:w w:val="100"/>
          <w:position w:val="0"/>
        </w:rPr>
        <w:t>第六条</w:t>
      </w:r>
      <w:r>
        <w:rPr>
          <w:color w:val="000000"/>
          <w:spacing w:val="0"/>
          <w:w w:val="100"/>
          <w:position w:val="0"/>
        </w:rPr>
        <w:t xml:space="preserve">分会应自觉接受行业主管部门及协会的指导、 监督和管理；向协会反应分会情况，完成协会交办的工作； </w:t>
      </w:r>
      <w:r>
        <w:rPr>
          <w:color w:val="000000"/>
          <w:spacing w:val="0"/>
          <w:w w:val="100"/>
          <w:position w:val="0"/>
        </w:rPr>
        <w:t>督促会员遵守协会章程，执行和落实协会的决议、决定；组 织会员参加协会和分会组织的各种活动；维护会员的合法权 益;督促会员提供有关信息，按规定交纳会费。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36" w:lineRule="exact"/>
        <w:ind w:left="0" w:right="0" w:firstLine="66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第七条 </w:t>
      </w:r>
      <w:r>
        <w:rPr>
          <w:color w:val="000000"/>
          <w:spacing w:val="0"/>
          <w:w w:val="100"/>
          <w:position w:val="0"/>
        </w:rPr>
        <w:t>分会应在本行业内积极发展会员。各分会发展 的分会会员亦为协会会员，其会费收入属协会所有，会籍由 协会统一管理。 ，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36" w:lineRule="exact"/>
        <w:ind w:left="0" w:right="0" w:firstLine="660"/>
        <w:jc w:val="both"/>
      </w:pPr>
      <w:r>
        <w:rPr>
          <w:b/>
          <w:bCs/>
          <w:color w:val="000000"/>
          <w:spacing w:val="0"/>
          <w:w w:val="100"/>
          <w:position w:val="0"/>
        </w:rPr>
        <w:t>第八条</w:t>
      </w:r>
      <w:r>
        <w:rPr>
          <w:color w:val="000000"/>
          <w:spacing w:val="0"/>
          <w:w w:val="100"/>
          <w:position w:val="0"/>
        </w:rPr>
        <w:t>分会应保障分会会员享有协会章程所规定的 选举权、被选举权和表决权，协会活动的参加权，获得协会 服务的优先权，协会发展的提案权、建议权、监督权和知情 权。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36" w:lineRule="exact"/>
        <w:ind w:left="0" w:right="0" w:firstLine="660"/>
        <w:jc w:val="both"/>
      </w:pPr>
      <w:r>
        <w:rPr>
          <w:b/>
          <w:bCs/>
          <w:color w:val="000000"/>
          <w:spacing w:val="0"/>
          <w:w w:val="100"/>
          <w:position w:val="0"/>
        </w:rPr>
        <w:t>第九条</w:t>
      </w:r>
      <w:r>
        <w:rPr>
          <w:color w:val="000000"/>
          <w:spacing w:val="0"/>
          <w:w w:val="100"/>
          <w:position w:val="0"/>
        </w:rPr>
        <w:t>分会应根据协会章程和本办法，制定相应工作 细则和自律公约，推动行业诚信建设；建立健全规章制度， 加强内部管理，以保证专业分会的各项工作的开展在授权范 围内有章可循，促进分会健康发展。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36" w:lineRule="exact"/>
        <w:ind w:left="0" w:right="0" w:firstLine="66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第十条 </w:t>
      </w:r>
      <w:r>
        <w:rPr>
          <w:color w:val="000000"/>
          <w:spacing w:val="0"/>
          <w:w w:val="100"/>
          <w:position w:val="0"/>
        </w:rPr>
        <w:t>分会应当加强对会员的服务、沟通、协调，及 时听取会员的意见、建议并向协会和相关行业管理部门反 应，切实维护会员的合法权益。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36" w:lineRule="exact"/>
        <w:ind w:left="0" w:right="0" w:firstLine="660"/>
        <w:jc w:val="both"/>
      </w:pPr>
      <w:r>
        <w:rPr>
          <w:b/>
          <w:bCs/>
          <w:color w:val="000000"/>
          <w:spacing w:val="0"/>
          <w:w w:val="100"/>
          <w:position w:val="0"/>
        </w:rPr>
        <w:t>第十一条</w:t>
      </w:r>
      <w:r>
        <w:rPr>
          <w:color w:val="000000"/>
          <w:spacing w:val="0"/>
          <w:w w:val="100"/>
          <w:position w:val="0"/>
        </w:rPr>
        <w:t>分会的职能任务是：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36" w:lineRule="exact"/>
        <w:ind w:left="0" w:right="0" w:firstLine="760"/>
        <w:jc w:val="both"/>
      </w:pPr>
      <w:bookmarkStart w:id="111" w:name="bookmark111"/>
      <w:r>
        <w:rPr>
          <w:color w:val="000000"/>
          <w:spacing w:val="0"/>
          <w:w w:val="100"/>
          <w:position w:val="0"/>
        </w:rPr>
        <w:t>（</w:t>
      </w:r>
      <w:bookmarkEnd w:id="111"/>
      <w:r>
        <w:rPr>
          <w:color w:val="000000"/>
          <w:spacing w:val="0"/>
          <w:w w:val="100"/>
          <w:position w:val="0"/>
        </w:rPr>
        <w:t>一）调查研究本分会所属行业的市场环境、发展动态 和发展趋势。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534" w:val="left"/>
        </w:tabs>
        <w:bidi w:val="0"/>
        <w:spacing w:before="0" w:after="0" w:line="650" w:lineRule="exact"/>
        <w:ind w:left="0" w:right="0" w:firstLine="760"/>
        <w:jc w:val="both"/>
      </w:pPr>
      <w:bookmarkStart w:id="112" w:name="bookmark112"/>
      <w:r>
        <w:rPr>
          <w:color w:val="000000"/>
          <w:spacing w:val="0"/>
          <w:w w:val="100"/>
          <w:position w:val="0"/>
        </w:rPr>
        <w:t>（</w:t>
      </w:r>
      <w:bookmarkEnd w:id="112"/>
      <w:r>
        <w:rPr>
          <w:color w:val="000000"/>
          <w:spacing w:val="0"/>
          <w:w w:val="100"/>
          <w:position w:val="0"/>
        </w:rPr>
        <w:t>二）</w:t>
        <w:tab/>
        <w:t>研究本分会所属行业的从业资格、行业规范、内 部管理等理论和实际问题，推动行业的健康发展。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525" w:val="left"/>
        </w:tabs>
        <w:bidi w:val="0"/>
        <w:spacing w:before="0" w:after="0" w:line="650" w:lineRule="exact"/>
        <w:ind w:left="0" w:right="0" w:firstLine="760"/>
        <w:jc w:val="both"/>
      </w:pPr>
      <w:bookmarkStart w:id="113" w:name="bookmark113"/>
      <w:r>
        <w:rPr>
          <w:color w:val="000000"/>
          <w:spacing w:val="0"/>
          <w:w w:val="100"/>
          <w:position w:val="0"/>
        </w:rPr>
        <w:t>（</w:t>
      </w:r>
      <w:bookmarkEnd w:id="113"/>
      <w:r>
        <w:rPr>
          <w:color w:val="000000"/>
          <w:spacing w:val="0"/>
          <w:w w:val="100"/>
          <w:position w:val="0"/>
        </w:rPr>
        <w:t>三）</w:t>
        <w:tab/>
        <w:t>积极向协会反映本分会所属行业的情况，并提出 意见和建议。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534" w:val="left"/>
        </w:tabs>
        <w:bidi w:val="0"/>
        <w:spacing w:before="0" w:after="0" w:line="646" w:lineRule="exact"/>
        <w:ind w:left="0" w:right="0" w:firstLine="760"/>
        <w:jc w:val="both"/>
      </w:pPr>
      <w:bookmarkStart w:id="114" w:name="bookmark114"/>
      <w:r>
        <w:rPr>
          <w:color w:val="000000"/>
          <w:spacing w:val="0"/>
          <w:w w:val="100"/>
          <w:position w:val="0"/>
        </w:rPr>
        <w:t>（</w:t>
      </w:r>
      <w:bookmarkEnd w:id="114"/>
      <w:r>
        <w:rPr>
          <w:color w:val="000000"/>
          <w:spacing w:val="0"/>
          <w:w w:val="100"/>
          <w:position w:val="0"/>
        </w:rPr>
        <w:t>四）</w:t>
        <w:tab/>
        <w:t>组织、策划本分会内的信息交流、技术交流活动; 组织和开展与国内外相关组织团体之间的业务研讨和合作 交流；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530" w:val="left"/>
        </w:tabs>
        <w:bidi w:val="0"/>
        <w:spacing w:before="0" w:after="0" w:line="642" w:lineRule="exact"/>
        <w:ind w:left="0" w:right="0" w:firstLine="760"/>
        <w:jc w:val="both"/>
      </w:pPr>
      <w:bookmarkStart w:id="115" w:name="bookmark115"/>
      <w:r>
        <w:rPr>
          <w:color w:val="000000"/>
          <w:spacing w:val="0"/>
          <w:w w:val="100"/>
          <w:position w:val="0"/>
        </w:rPr>
        <w:t>（</w:t>
      </w:r>
      <w:bookmarkEnd w:id="115"/>
      <w:r>
        <w:rPr>
          <w:color w:val="000000"/>
          <w:spacing w:val="0"/>
          <w:w w:val="100"/>
          <w:position w:val="0"/>
        </w:rPr>
        <w:t>五）</w:t>
        <w:tab/>
        <w:t>征求相关技术规范、标准的制定意见并参加相关 技术标准、规范的制定和修改。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526" w:val="left"/>
        </w:tabs>
        <w:bidi w:val="0"/>
        <w:spacing w:before="0" w:after="0" w:line="642" w:lineRule="exact"/>
        <w:ind w:left="0" w:right="0" w:firstLine="760"/>
        <w:jc w:val="both"/>
      </w:pPr>
      <w:bookmarkStart w:id="116" w:name="bookmark116"/>
      <w:r>
        <w:rPr>
          <w:color w:val="000000"/>
          <w:spacing w:val="0"/>
          <w:w w:val="100"/>
          <w:position w:val="0"/>
        </w:rPr>
        <w:t>（</w:t>
      </w:r>
      <w:bookmarkEnd w:id="116"/>
      <w:r>
        <w:rPr>
          <w:color w:val="000000"/>
          <w:spacing w:val="0"/>
          <w:w w:val="100"/>
          <w:position w:val="0"/>
        </w:rPr>
        <w:t>六）</w:t>
        <w:tab/>
        <w:t>为本分会会员提供咨询服务和信息服务。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534" w:val="left"/>
        </w:tabs>
        <w:bidi w:val="0"/>
        <w:spacing w:before="0" w:after="0" w:line="642" w:lineRule="exact"/>
        <w:ind w:left="0" w:right="0" w:firstLine="760"/>
        <w:jc w:val="both"/>
      </w:pPr>
      <w:bookmarkStart w:id="117" w:name="bookmark117"/>
      <w:r>
        <w:rPr>
          <w:color w:val="000000"/>
          <w:spacing w:val="0"/>
          <w:w w:val="100"/>
          <w:position w:val="0"/>
        </w:rPr>
        <w:t>（</w:t>
      </w:r>
      <w:bookmarkEnd w:id="117"/>
      <w:r>
        <w:rPr>
          <w:color w:val="000000"/>
          <w:spacing w:val="0"/>
          <w:w w:val="100"/>
          <w:position w:val="0"/>
        </w:rPr>
        <w:t>七）</w:t>
        <w:tab/>
        <w:t>开展与提供从业人员能力相关的培训活动，努力 提高从业人员的职业技能和创新能力。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531" w:val="left"/>
        </w:tabs>
        <w:bidi w:val="0"/>
        <w:spacing w:before="0" w:after="0" w:line="642" w:lineRule="exact"/>
        <w:ind w:left="0" w:right="0" w:firstLine="760"/>
        <w:jc w:val="both"/>
      </w:pPr>
      <w:bookmarkStart w:id="118" w:name="bookmark118"/>
      <w:r>
        <w:rPr>
          <w:color w:val="000000"/>
          <w:spacing w:val="0"/>
          <w:w w:val="100"/>
          <w:position w:val="0"/>
        </w:rPr>
        <w:t>（</w:t>
      </w:r>
      <w:bookmarkEnd w:id="118"/>
      <w:r>
        <w:rPr>
          <w:color w:val="000000"/>
          <w:spacing w:val="0"/>
          <w:w w:val="100"/>
          <w:position w:val="0"/>
        </w:rPr>
        <w:t>八）</w:t>
        <w:tab/>
        <w:t>承办协会交办的其他事项。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0" w:line="642" w:lineRule="exact"/>
        <w:ind w:left="0" w:right="0" w:firstLine="0"/>
        <w:jc w:val="center"/>
      </w:pPr>
      <w:bookmarkStart w:id="119" w:name="bookmark119"/>
      <w:bookmarkStart w:id="120" w:name="bookmark120"/>
      <w:bookmarkStart w:id="121" w:name="bookmark121"/>
      <w:r>
        <w:rPr>
          <w:color w:val="000000"/>
          <w:spacing w:val="0"/>
          <w:w w:val="100"/>
          <w:position w:val="0"/>
        </w:rPr>
        <w:t>第三章分会的监督管理</w:t>
      </w:r>
      <w:bookmarkEnd w:id="119"/>
      <w:bookmarkEnd w:id="120"/>
      <w:bookmarkEnd w:id="121"/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42" w:lineRule="exact"/>
        <w:ind w:left="0" w:right="0" w:firstLine="620"/>
        <w:jc w:val="both"/>
      </w:pPr>
      <w:r>
        <w:rPr>
          <w:b/>
          <w:bCs/>
          <w:color w:val="000000"/>
          <w:spacing w:val="0"/>
          <w:w w:val="100"/>
          <w:position w:val="0"/>
        </w:rPr>
        <w:t>第十二条</w:t>
      </w:r>
      <w:r>
        <w:rPr>
          <w:color w:val="000000"/>
          <w:spacing w:val="0"/>
          <w:w w:val="100"/>
          <w:position w:val="0"/>
        </w:rPr>
        <w:t>分会组织较大规模活动或离沪活动的，应提 前报告协会，活动所需经费应提前向协会申请，经批准后方 可进行。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31" w:lineRule="exact"/>
        <w:ind w:left="0" w:right="0" w:firstLine="620"/>
        <w:jc w:val="both"/>
        <w:sectPr>
          <w:footerReference w:type="default" r:id="rId13"/>
          <w:footerReference w:type="first" r:id="rId14"/>
          <w:footnotePr>
            <w:pos w:val="pageBottom"/>
            <w:numFmt w:val="decimal"/>
            <w:numRestart w:val="continuous"/>
          </w:footnotePr>
          <w:pgSz w:w="23800" w:h="16840" w:orient="landscape"/>
          <w:pgMar w:top="1372" w:right="1904" w:bottom="1790" w:left="2329" w:header="0" w:footer="3" w:gutter="0"/>
          <w:pgNumType w:start="1"/>
          <w:cols w:num="2" w:space="3103"/>
          <w:noEndnote/>
          <w:titlePg/>
          <w:rtlGutter w:val="0"/>
          <w:docGrid w:linePitch="360"/>
        </w:sectPr>
      </w:pPr>
      <w:r>
        <w:rPr>
          <w:b/>
          <w:bCs/>
          <w:color w:val="000000"/>
          <w:spacing w:val="0"/>
          <w:w w:val="100"/>
          <w:position w:val="0"/>
        </w:rPr>
        <w:t>第十三条</w:t>
      </w:r>
      <w:r>
        <w:rPr>
          <w:color w:val="000000"/>
          <w:spacing w:val="0"/>
          <w:w w:val="100"/>
          <w:position w:val="0"/>
        </w:rPr>
        <w:t>分会根据工作需要可在会费中确定部分会费 作为分会的工作经费，并在协会财务统一管理下专款专用。 工作经费的标准原则上控制在年度会费总额的</w:t>
      </w:r>
      <w:r>
        <w:rPr>
          <w:color w:val="000000"/>
          <w:spacing w:val="0"/>
          <w:w w:val="100"/>
          <w:position w:val="0"/>
          <w:sz w:val="28"/>
          <w:szCs w:val="28"/>
        </w:rPr>
        <w:t>30%</w:t>
      </w:r>
      <w:r>
        <w:rPr>
          <w:color w:val="000000"/>
          <w:spacing w:val="0"/>
          <w:w w:val="100"/>
          <w:position w:val="0"/>
        </w:rPr>
        <w:t>以内。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10" w:lineRule="exact"/>
        <w:ind w:left="0" w:right="0" w:firstLine="660"/>
        <w:jc w:val="both"/>
      </w:pPr>
      <w:r>
        <w:rPr>
          <w:b/>
          <w:bCs/>
          <w:color w:val="000000"/>
          <w:spacing w:val="0"/>
          <w:w w:val="100"/>
          <w:position w:val="0"/>
        </w:rPr>
        <w:t>第十四条</w:t>
      </w:r>
      <w:r>
        <w:rPr>
          <w:color w:val="000000"/>
          <w:spacing w:val="0"/>
          <w:w w:val="100"/>
          <w:position w:val="0"/>
        </w:rPr>
        <w:t>协会行业办公室为日常办事机构，负责各分 会日常工作的管理、联络和协调。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35" w:lineRule="exact"/>
        <w:ind w:left="0" w:right="0" w:firstLine="66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第十五条 </w:t>
      </w:r>
      <w:r>
        <w:rPr>
          <w:color w:val="000000"/>
          <w:spacing w:val="0"/>
          <w:w w:val="100"/>
          <w:position w:val="0"/>
        </w:rPr>
        <w:t>分会的自治工作机构为会务委员会，会务委 员会由会长、副会长和若干委员组成，每届任期四年，如因 特殊情况需延长任期的，应经协会会长办公会议同意。会务 委员会成员可以连选连任。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35" w:lineRule="exact"/>
        <w:ind w:left="0" w:right="0" w:firstLine="66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第十六条 </w:t>
      </w:r>
      <w:r>
        <w:rPr>
          <w:color w:val="000000"/>
          <w:spacing w:val="0"/>
          <w:w w:val="100"/>
          <w:position w:val="0"/>
        </w:rPr>
        <w:t>分会会长、副会长、委员的候选人名单，由 协会行业办公室征集提名、征求意见、进行调查，提交协会 会长办公会议审核批准。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35" w:lineRule="exact"/>
        <w:ind w:left="0" w:right="0" w:firstLine="660"/>
        <w:jc w:val="both"/>
      </w:pPr>
      <w:r>
        <w:rPr>
          <w:b/>
          <w:bCs/>
          <w:color w:val="000000"/>
          <w:spacing w:val="0"/>
          <w:w w:val="100"/>
          <w:position w:val="0"/>
        </w:rPr>
        <w:t>第十七条</w:t>
      </w:r>
      <w:r>
        <w:rPr>
          <w:color w:val="000000"/>
          <w:spacing w:val="0"/>
          <w:w w:val="100"/>
          <w:position w:val="0"/>
        </w:rPr>
        <w:t>分会任何工作人员未经协会或分会授权不 得以协会或分会名义进行社会活动。工作人员违反本条的， 应承担因此造成的一切后果；同时协会有权问职其所在分 会。造成不利后果的，协会有权随时调整分会工作人员。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35" w:lineRule="exact"/>
        <w:ind w:left="0" w:right="0" w:firstLine="660"/>
        <w:jc w:val="both"/>
      </w:pPr>
      <w:r>
        <w:rPr>
          <w:b/>
          <w:bCs/>
          <w:color w:val="000000"/>
          <w:spacing w:val="0"/>
          <w:w w:val="100"/>
          <w:position w:val="0"/>
        </w:rPr>
        <w:t>第十八条</w:t>
      </w:r>
      <w:r>
        <w:rPr>
          <w:color w:val="000000"/>
          <w:spacing w:val="0"/>
          <w:w w:val="100"/>
          <w:position w:val="0"/>
        </w:rPr>
        <w:t>分会有违法违规或其他相关规定行为的，协 会有权在网络和媒体上将该信息予以公布。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35" w:lineRule="exact"/>
        <w:ind w:left="0" w:right="0" w:firstLine="660"/>
        <w:jc w:val="both"/>
      </w:pPr>
      <w:r>
        <w:rPr>
          <w:b/>
          <w:bCs/>
          <w:color w:val="000000"/>
          <w:spacing w:val="0"/>
          <w:w w:val="100"/>
          <w:position w:val="0"/>
        </w:rPr>
        <w:t>第十九条</w:t>
      </w:r>
      <w:r>
        <w:rPr>
          <w:color w:val="000000"/>
          <w:spacing w:val="0"/>
          <w:w w:val="100"/>
          <w:position w:val="0"/>
        </w:rPr>
        <w:t>分会未经协会授权同意，不得设立分支机 构、代表机构，分会违反本条的，协会有权直接取消其资格， 因此造成的后果由分会承担。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280" w:line="635" w:lineRule="exact"/>
        <w:ind w:left="0" w:right="0" w:firstLine="66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第二十条 </w:t>
      </w:r>
      <w:r>
        <w:rPr>
          <w:color w:val="000000"/>
          <w:spacing w:val="0"/>
          <w:w w:val="100"/>
          <w:position w:val="0"/>
        </w:rPr>
        <w:t>分会应于每年</w:t>
      </w:r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r>
        <w:rPr>
          <w:color w:val="000000"/>
          <w:spacing w:val="0"/>
          <w:w w:val="100"/>
          <w:position w:val="0"/>
        </w:rPr>
        <w:t>月底前，以书面形式向协会 行业办公室提交当年度工作计划；每年</w:t>
      </w:r>
      <w:r>
        <w:rPr>
          <w:color w:val="000000"/>
          <w:spacing w:val="0"/>
          <w:w w:val="100"/>
          <w:position w:val="0"/>
          <w:sz w:val="28"/>
          <w:szCs w:val="28"/>
        </w:rPr>
        <w:t>12</w:t>
      </w:r>
      <w:r>
        <w:rPr>
          <w:color w:val="000000"/>
          <w:spacing w:val="0"/>
          <w:w w:val="100"/>
          <w:position w:val="0"/>
        </w:rPr>
        <w:t xml:space="preserve">月底前，以书面 </w:t>
      </w:r>
      <w:r>
        <w:rPr>
          <w:color w:val="000000"/>
          <w:spacing w:val="0"/>
          <w:w w:val="100"/>
          <w:position w:val="0"/>
        </w:rPr>
        <w:t>形式向协会行业办公室报告年度工作总结及人员变化等情 况。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20"/>
        <w:jc w:val="left"/>
      </w:pPr>
      <w:r>
        <w:rPr>
          <w:b/>
          <w:bCs/>
          <w:color w:val="000000"/>
          <w:spacing w:val="0"/>
          <w:w w:val="100"/>
          <w:position w:val="0"/>
        </w:rPr>
        <w:t xml:space="preserve">第二 </w:t>
      </w:r>
      <w:r>
        <w:rPr>
          <w:color w:val="000000"/>
          <w:spacing w:val="0"/>
          <w:w w:val="100"/>
          <w:position w:val="0"/>
        </w:rPr>
        <w:t>条分会的以下事项应报协会行业办公室备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0" w:line="662" w:lineRule="exact"/>
        <w:ind w:left="0" w:right="0" w:firstLine="0"/>
        <w:jc w:val="left"/>
      </w:pPr>
      <w:bookmarkStart w:id="122" w:name="bookmark122"/>
      <w:bookmarkStart w:id="123" w:name="bookmark123"/>
      <w:bookmarkStart w:id="124" w:name="bookmark124"/>
      <w:r>
        <w:rPr>
          <w:color w:val="000000"/>
          <w:spacing w:val="0"/>
          <w:w w:val="100"/>
          <w:position w:val="0"/>
        </w:rPr>
        <w:t>案：</w:t>
      </w:r>
      <w:bookmarkEnd w:id="122"/>
      <w:bookmarkEnd w:id="123"/>
      <w:bookmarkEnd w:id="124"/>
    </w:p>
    <w:p>
      <w:pPr>
        <w:pStyle w:val="Style9"/>
        <w:keepNext w:val="0"/>
        <w:keepLines w:val="0"/>
        <w:widowControl w:val="0"/>
        <w:shd w:val="clear" w:color="auto" w:fill="auto"/>
        <w:tabs>
          <w:tab w:pos="1536" w:val="left"/>
        </w:tabs>
        <w:bidi w:val="0"/>
        <w:spacing w:before="0" w:after="0" w:line="662" w:lineRule="exact"/>
        <w:ind w:left="0" w:right="0" w:firstLine="760"/>
        <w:jc w:val="left"/>
      </w:pPr>
      <w:bookmarkStart w:id="125" w:name="bookmark125"/>
      <w:r>
        <w:rPr>
          <w:color w:val="000000"/>
          <w:spacing w:val="0"/>
          <w:w w:val="100"/>
          <w:position w:val="0"/>
        </w:rPr>
        <w:t>（</w:t>
      </w:r>
      <w:bookmarkEnd w:id="125"/>
      <w:r>
        <w:rPr>
          <w:color w:val="000000"/>
          <w:spacing w:val="0"/>
          <w:w w:val="100"/>
          <w:position w:val="0"/>
        </w:rPr>
        <w:t>一）</w:t>
        <w:tab/>
        <w:t>制定的工作计划、工作细则、管理办法；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536" w:val="left"/>
        </w:tabs>
        <w:bidi w:val="0"/>
        <w:spacing w:before="0" w:after="0" w:line="662" w:lineRule="exact"/>
        <w:ind w:left="0" w:right="0" w:firstLine="760"/>
        <w:jc w:val="left"/>
      </w:pPr>
      <w:bookmarkStart w:id="126" w:name="bookmark126"/>
      <w:r>
        <w:rPr>
          <w:color w:val="000000"/>
          <w:spacing w:val="0"/>
          <w:w w:val="100"/>
          <w:position w:val="0"/>
        </w:rPr>
        <w:t>（</w:t>
      </w:r>
      <w:bookmarkEnd w:id="126"/>
      <w:r>
        <w:rPr>
          <w:color w:val="000000"/>
          <w:spacing w:val="0"/>
          <w:w w:val="100"/>
          <w:position w:val="0"/>
        </w:rPr>
        <w:t>二）</w:t>
        <w:tab/>
        <w:t>会议活动计划、合作计划、培训计划；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536" w:val="left"/>
        </w:tabs>
        <w:bidi w:val="0"/>
        <w:spacing w:before="0" w:after="0" w:line="662" w:lineRule="exact"/>
        <w:ind w:left="0" w:right="0" w:firstLine="760"/>
        <w:jc w:val="left"/>
      </w:pPr>
      <w:bookmarkStart w:id="127" w:name="bookmark127"/>
      <w:r>
        <w:rPr>
          <w:color w:val="000000"/>
          <w:spacing w:val="0"/>
          <w:w w:val="100"/>
          <w:position w:val="0"/>
        </w:rPr>
        <w:t>（</w:t>
      </w:r>
      <w:bookmarkEnd w:id="127"/>
      <w:r>
        <w:rPr>
          <w:color w:val="000000"/>
          <w:spacing w:val="0"/>
          <w:w w:val="100"/>
          <w:position w:val="0"/>
        </w:rPr>
        <w:t>三）</w:t>
        <w:tab/>
        <w:t>重要的专项工作总结；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pos="1536" w:val="left"/>
        </w:tabs>
        <w:bidi w:val="0"/>
        <w:spacing w:before="0" w:after="0" w:line="662" w:lineRule="exact"/>
        <w:ind w:left="0" w:right="0" w:firstLine="760"/>
        <w:jc w:val="left"/>
      </w:pPr>
      <w:bookmarkStart w:id="128" w:name="bookmark128"/>
      <w:r>
        <w:rPr>
          <w:color w:val="000000"/>
          <w:spacing w:val="0"/>
          <w:w w:val="100"/>
          <w:position w:val="0"/>
        </w:rPr>
        <w:t>（</w:t>
      </w:r>
      <w:bookmarkEnd w:id="128"/>
      <w:r>
        <w:rPr>
          <w:color w:val="000000"/>
          <w:spacing w:val="0"/>
          <w:w w:val="100"/>
          <w:position w:val="0"/>
        </w:rPr>
        <w:t>四）</w:t>
        <w:tab/>
        <w:t>协会规定的其他事项。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67" w:lineRule="exact"/>
        <w:ind w:left="0" w:right="0" w:firstLine="620"/>
        <w:jc w:val="both"/>
      </w:pPr>
      <w:r>
        <w:rPr>
          <w:b/>
          <w:bCs/>
          <w:color w:val="000000"/>
          <w:spacing w:val="0"/>
          <w:w w:val="100"/>
          <w:position w:val="0"/>
        </w:rPr>
        <w:t>第二十二条</w:t>
      </w:r>
      <w:r>
        <w:rPr>
          <w:color w:val="000000"/>
          <w:spacing w:val="0"/>
          <w:w w:val="100"/>
          <w:position w:val="0"/>
        </w:rPr>
        <w:t>分会应指定专人为联络员，负责与协会行 业办公室联络日常工作情况。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0" w:line="662" w:lineRule="exact"/>
        <w:ind w:left="0" w:right="0" w:firstLine="0"/>
        <w:jc w:val="center"/>
      </w:pPr>
      <w:bookmarkStart w:id="129" w:name="bookmark129"/>
      <w:bookmarkStart w:id="130" w:name="bookmark130"/>
      <w:bookmarkStart w:id="131" w:name="bookmark131"/>
      <w:r>
        <w:rPr>
          <w:color w:val="000000"/>
          <w:spacing w:val="0"/>
          <w:w w:val="100"/>
          <w:position w:val="0"/>
        </w:rPr>
        <w:t>第四章附则</w:t>
      </w:r>
      <w:bookmarkEnd w:id="129"/>
      <w:bookmarkEnd w:id="130"/>
      <w:bookmarkEnd w:id="131"/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62" w:lineRule="exact"/>
        <w:ind w:left="0" w:right="0" w:firstLine="620"/>
        <w:jc w:val="both"/>
      </w:pPr>
      <w:r>
        <w:rPr>
          <w:b/>
          <w:bCs/>
          <w:color w:val="000000"/>
          <w:spacing w:val="0"/>
          <w:w w:val="100"/>
          <w:position w:val="0"/>
        </w:rPr>
        <w:t>第二十三条</w:t>
      </w:r>
      <w:r>
        <w:rPr>
          <w:color w:val="000000"/>
          <w:spacing w:val="0"/>
          <w:w w:val="100"/>
          <w:position w:val="0"/>
        </w:rPr>
        <w:t>本办法经协会会长办公会议审议通过后 生效。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662" w:lineRule="exact"/>
        <w:ind w:left="0" w:right="0" w:firstLine="620"/>
        <w:jc w:val="both"/>
      </w:pPr>
      <w:r>
        <w:rPr>
          <w:b/>
          <w:bCs/>
          <w:color w:val="000000"/>
          <w:spacing w:val="0"/>
          <w:w w:val="100"/>
          <w:position w:val="0"/>
        </w:rPr>
        <w:t>第二十四条</w:t>
      </w:r>
      <w:r>
        <w:rPr>
          <w:color w:val="000000"/>
          <w:spacing w:val="0"/>
          <w:w w:val="100"/>
          <w:position w:val="0"/>
        </w:rPr>
        <w:t>本办法可随国家政策调整和工作开展的 需要作出适当调整。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140" w:line="662" w:lineRule="exact"/>
        <w:ind w:left="0" w:right="0" w:firstLine="620"/>
        <w:jc w:val="left"/>
      </w:pPr>
      <w:r>
        <w:rPr>
          <w:b/>
          <w:bCs/>
          <w:color w:val="000000"/>
          <w:spacing w:val="0"/>
          <w:w w:val="100"/>
          <w:position w:val="0"/>
        </w:rPr>
        <w:t>第二十五条</w:t>
      </w:r>
      <w:r>
        <w:rPr>
          <w:color w:val="000000"/>
          <w:spacing w:val="0"/>
          <w:w w:val="100"/>
          <w:position w:val="0"/>
        </w:rPr>
        <w:t>本办法由协会行业办公负责解释。</w:t>
      </w:r>
    </w:p>
    <w:sectPr>
      <w:footerReference w:type="default" r:id="rId15"/>
      <w:footnotePr>
        <w:pos w:val="pageBottom"/>
        <w:numFmt w:val="decimal"/>
        <w:numRestart w:val="continuous"/>
      </w:footnotePr>
      <w:pgSz w:w="23800" w:h="16840" w:orient="landscape"/>
      <w:pgMar w:top="1372" w:right="1904" w:bottom="1790" w:left="2329" w:header="944" w:footer="3" w:gutter="0"/>
      <w:pgNumType w:start="11"/>
      <w:cols w:num="2" w:space="3103"/>
      <w:noEndnote/>
      <w:rtlGutter w:val="0"/>
      <w:docGrid w:linePitch="360"/>
    </w:sectPr>
  </w:body>
</w:document>
</file>

<file path=word/footer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0" behindDoc="1" locked="0" layoutInCell="1" allowOverlap="1">
              <wp:simplePos x="0" y="0"/>
              <wp:positionH relativeFrom="page">
                <wp:posOffset>4043680</wp:posOffset>
              </wp:positionH>
              <wp:positionV relativeFrom="page">
                <wp:posOffset>9611995</wp:posOffset>
              </wp:positionV>
              <wp:extent cx="7339330" cy="149225"/>
              <wp:wrapNone/>
              <wp:docPr id="1" name="Shape 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7339330" cy="14922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"/>
                            <w:keepNext w:val="0"/>
                            <w:keepLines w:val="0"/>
                            <w:widowControl w:val="0"/>
                            <w:shd w:val="clear" w:color="auto" w:fill="auto"/>
                            <w:tabs>
                              <w:tab w:pos="11558" w:val="right"/>
                            </w:tabs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</w:rPr>
                            <w:tab/>
                            <w:t>4</w:t>
                          </w:r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318.40000000000003pt;margin-top:756.85000000000002pt;width:577.89999999999998pt;height:11.75pt;z-index:-188744063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"/>
                      <w:keepNext w:val="0"/>
                      <w:keepLines w:val="0"/>
                      <w:widowControl w:val="0"/>
                      <w:shd w:val="clear" w:color="auto" w:fill="auto"/>
                      <w:tabs>
                        <w:tab w:pos="11558" w:val="right"/>
                      </w:tabs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</w:rPr>
                      <w:tab/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2" behindDoc="1" locked="0" layoutInCell="1" allowOverlap="1">
              <wp:simplePos x="0" y="0"/>
              <wp:positionH relativeFrom="page">
                <wp:posOffset>4057650</wp:posOffset>
              </wp:positionH>
              <wp:positionV relativeFrom="page">
                <wp:posOffset>9611995</wp:posOffset>
              </wp:positionV>
              <wp:extent cx="7315200" cy="118745"/>
              <wp:wrapNone/>
              <wp:docPr id="3" name="Shape 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7315200" cy="11874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"/>
                            <w:keepNext w:val="0"/>
                            <w:keepLines w:val="0"/>
                            <w:widowControl w:val="0"/>
                            <w:shd w:val="clear" w:color="auto" w:fill="auto"/>
                            <w:tabs>
                              <w:tab w:pos="11520" w:val="right"/>
                            </w:tabs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</w:rPr>
                            <w:t>1</w:t>
                            <w:tab/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9" type="#_x0000_t202" style="position:absolute;margin-left:319.5pt;margin-top:756.85000000000002pt;width:576.pt;height:9.3499999999999996pt;z-index:-188744061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"/>
                      <w:keepNext w:val="0"/>
                      <w:keepLines w:val="0"/>
                      <w:widowControl w:val="0"/>
                      <w:shd w:val="clear" w:color="auto" w:fill="auto"/>
                      <w:tabs>
                        <w:tab w:pos="11520" w:val="right"/>
                      </w:tabs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</w:rPr>
                      <w:t>1</w:t>
                      <w:tab/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4" behindDoc="1" locked="0" layoutInCell="1" allowOverlap="1">
              <wp:simplePos x="0" y="0"/>
              <wp:positionH relativeFrom="page">
                <wp:posOffset>4011930</wp:posOffset>
              </wp:positionH>
              <wp:positionV relativeFrom="page">
                <wp:posOffset>9611995</wp:posOffset>
              </wp:positionV>
              <wp:extent cx="7348855" cy="118745"/>
              <wp:wrapNone/>
              <wp:docPr id="5" name="Shape 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7348855" cy="11874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"/>
                            <w:keepNext w:val="0"/>
                            <w:keepLines w:val="0"/>
                            <w:widowControl w:val="0"/>
                            <w:shd w:val="clear" w:color="auto" w:fill="auto"/>
                            <w:tabs>
                              <w:tab w:pos="11573" w:val="right"/>
                            </w:tabs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</w:rPr>
                            <w:tab/>
                            <w:t>8</w:t>
                          </w:r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1" type="#_x0000_t202" style="position:absolute;margin-left:315.90000000000003pt;margin-top:756.85000000000002pt;width:578.64999999999998pt;height:9.3499999999999996pt;z-index:-188744059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"/>
                      <w:keepNext w:val="0"/>
                      <w:keepLines w:val="0"/>
                      <w:widowControl w:val="0"/>
                      <w:shd w:val="clear" w:color="auto" w:fill="auto"/>
                      <w:tabs>
                        <w:tab w:pos="11573" w:val="right"/>
                      </w:tabs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</w:rPr>
                      <w:tab/>
                      <w:t>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6" behindDoc="1" locked="0" layoutInCell="1" allowOverlap="1">
              <wp:simplePos x="0" y="0"/>
              <wp:positionH relativeFrom="page">
                <wp:posOffset>4054475</wp:posOffset>
              </wp:positionH>
              <wp:positionV relativeFrom="page">
                <wp:posOffset>9583420</wp:posOffset>
              </wp:positionV>
              <wp:extent cx="7324090" cy="143510"/>
              <wp:wrapNone/>
              <wp:docPr id="7" name="Shape 7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7324090" cy="14351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"/>
                            <w:keepNext w:val="0"/>
                            <w:keepLines w:val="0"/>
                            <w:widowControl w:val="0"/>
                            <w:shd w:val="clear" w:color="auto" w:fill="auto"/>
                            <w:tabs>
                              <w:tab w:pos="11534" w:val="right"/>
                            </w:tabs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</w:rPr>
                            <w:t>5</w:t>
                            <w:tab/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3" type="#_x0000_t202" style="position:absolute;margin-left:319.25pt;margin-top:754.60000000000002pt;width:576.70000000000005pt;height:11.300000000000001pt;z-index:-188744057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"/>
                      <w:keepNext w:val="0"/>
                      <w:keepLines w:val="0"/>
                      <w:widowControl w:val="0"/>
                      <w:shd w:val="clear" w:color="auto" w:fill="auto"/>
                      <w:tabs>
                        <w:tab w:pos="11534" w:val="right"/>
                      </w:tabs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</w:rPr>
                      <w:t>5</w:t>
                      <w:tab/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8" behindDoc="1" locked="0" layoutInCell="1" allowOverlap="1">
              <wp:simplePos x="0" y="0"/>
              <wp:positionH relativeFrom="page">
                <wp:posOffset>4016375</wp:posOffset>
              </wp:positionH>
              <wp:positionV relativeFrom="page">
                <wp:posOffset>9595485</wp:posOffset>
              </wp:positionV>
              <wp:extent cx="7382510" cy="118745"/>
              <wp:wrapNone/>
              <wp:docPr id="9" name="Shape 9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7382510" cy="11874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6"/>
                            <w:keepNext w:val="0"/>
                            <w:keepLines w:val="0"/>
                            <w:widowControl w:val="0"/>
                            <w:shd w:val="clear" w:color="auto" w:fill="auto"/>
                            <w:tabs>
                              <w:tab w:pos="11626" w:val="right"/>
                            </w:tabs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ab/>
                            <w:t>12</w:t>
                          </w:r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5" type="#_x0000_t202" style="position:absolute;margin-left:316.25pt;margin-top:755.55000000000007pt;width:581.30000000000007pt;height:9.3499999999999996pt;z-index:-188744055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6"/>
                      <w:keepNext w:val="0"/>
                      <w:keepLines w:val="0"/>
                      <w:widowControl w:val="0"/>
                      <w:shd w:val="clear" w:color="auto" w:fill="auto"/>
                      <w:tabs>
                        <w:tab w:pos="11626" w:val="right"/>
                      </w:tabs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ab/>
                      <w:t>12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0" behindDoc="1" locked="0" layoutInCell="1" allowOverlap="1">
              <wp:simplePos x="0" y="0"/>
              <wp:positionH relativeFrom="page">
                <wp:posOffset>3969385</wp:posOffset>
              </wp:positionH>
              <wp:positionV relativeFrom="page">
                <wp:posOffset>9595485</wp:posOffset>
              </wp:positionV>
              <wp:extent cx="7412990" cy="133985"/>
              <wp:wrapNone/>
              <wp:docPr id="11" name="Shape 1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7412990" cy="13398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6"/>
                            <w:keepNext w:val="0"/>
                            <w:keepLines w:val="0"/>
                            <w:widowControl w:val="0"/>
                            <w:shd w:val="clear" w:color="auto" w:fill="auto"/>
                            <w:tabs>
                              <w:tab w:pos="11674" w:val="right"/>
                            </w:tabs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9</w:t>
                            <w:tab/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7" type="#_x0000_t202" style="position:absolute;margin-left:312.55000000000001pt;margin-top:755.55000000000007pt;width:583.70000000000005pt;height:10.550000000000001pt;z-index:-188744053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6"/>
                      <w:keepNext w:val="0"/>
                      <w:keepLines w:val="0"/>
                      <w:widowControl w:val="0"/>
                      <w:shd w:val="clear" w:color="auto" w:fill="auto"/>
                      <w:tabs>
                        <w:tab w:pos="11674" w:val="right"/>
                      </w:tabs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9</w:t>
                      <w:tab/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2" behindDoc="1" locked="0" layoutInCell="1" allowOverlap="1">
              <wp:simplePos x="0" y="0"/>
              <wp:positionH relativeFrom="page">
                <wp:posOffset>4080510</wp:posOffset>
              </wp:positionH>
              <wp:positionV relativeFrom="page">
                <wp:posOffset>9595485</wp:posOffset>
              </wp:positionV>
              <wp:extent cx="7257415" cy="125095"/>
              <wp:wrapNone/>
              <wp:docPr id="13" name="Shape 1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7257415" cy="12509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6"/>
                            <w:keepNext w:val="0"/>
                            <w:keepLines w:val="0"/>
                            <w:widowControl w:val="0"/>
                            <w:shd w:val="clear" w:color="auto" w:fill="auto"/>
                            <w:tabs>
                              <w:tab w:pos="11429" w:val="right"/>
                            </w:tabs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ab/>
                            <w:t>16</w:t>
                          </w:r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9" type="#_x0000_t202" style="position:absolute;margin-left:321.30000000000001pt;margin-top:755.55000000000007pt;width:571.45000000000005pt;height:9.8499999999999996pt;z-index:-188744051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6"/>
                      <w:keepNext w:val="0"/>
                      <w:keepLines w:val="0"/>
                      <w:widowControl w:val="0"/>
                      <w:shd w:val="clear" w:color="auto" w:fill="auto"/>
                      <w:tabs>
                        <w:tab w:pos="11429" w:val="right"/>
                      </w:tabs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ab/>
                      <w:t>16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4" behindDoc="1" locked="0" layoutInCell="1" allowOverlap="1">
              <wp:simplePos x="0" y="0"/>
              <wp:positionH relativeFrom="page">
                <wp:posOffset>4109720</wp:posOffset>
              </wp:positionH>
              <wp:positionV relativeFrom="page">
                <wp:posOffset>9595485</wp:posOffset>
              </wp:positionV>
              <wp:extent cx="7266305" cy="113030"/>
              <wp:wrapNone/>
              <wp:docPr id="15" name="Shape 1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7266305" cy="11303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6"/>
                            <w:keepNext w:val="0"/>
                            <w:keepLines w:val="0"/>
                            <w:widowControl w:val="0"/>
                            <w:shd w:val="clear" w:color="auto" w:fill="auto"/>
                            <w:tabs>
                              <w:tab w:pos="11443" w:val="right"/>
                            </w:tabs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13</w:t>
                            <w:tab/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41" type="#_x0000_t202" style="position:absolute;margin-left:323.60000000000002pt;margin-top:755.55000000000007pt;width:572.14999999999998pt;height:8.9000000000000004pt;z-index:-188744049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6"/>
                      <w:keepNext w:val="0"/>
                      <w:keepLines w:val="0"/>
                      <w:widowControl w:val="0"/>
                      <w:shd w:val="clear" w:color="auto" w:fill="auto"/>
                      <w:tabs>
                        <w:tab w:pos="11443" w:val="right"/>
                      </w:tabs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13</w:t>
                      <w:tab/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6" behindDoc="1" locked="0" layoutInCell="1" allowOverlap="1">
              <wp:simplePos x="0" y="0"/>
              <wp:positionH relativeFrom="page">
                <wp:posOffset>11284585</wp:posOffset>
              </wp:positionH>
              <wp:positionV relativeFrom="page">
                <wp:posOffset>9637395</wp:posOffset>
              </wp:positionV>
              <wp:extent cx="45720" cy="73025"/>
              <wp:wrapNone/>
              <wp:docPr id="19" name="Shape 19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5720" cy="7302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</w:rPr>
                            <w:t>3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45" type="#_x0000_t202" style="position:absolute;margin-left:888.55000000000007pt;margin-top:758.85000000000002pt;width:3.6000000000000001pt;height:5.75pt;z-index:-18874404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mc:AlternateContent>
        <mc:Choice Requires="wps">
          <w:drawing>
            <wp:anchor distT="0" distB="0" distL="0" distR="0" simplePos="0" relativeHeight="62914708" behindDoc="1" locked="0" layoutInCell="1" allowOverlap="1">
              <wp:simplePos x="0" y="0"/>
              <wp:positionH relativeFrom="page">
                <wp:posOffset>4157980</wp:posOffset>
              </wp:positionH>
              <wp:positionV relativeFrom="page">
                <wp:posOffset>9679940</wp:posOffset>
              </wp:positionV>
              <wp:extent cx="45720" cy="76200"/>
              <wp:wrapNone/>
              <wp:docPr id="21" name="Shape 2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5720" cy="7620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47" type="#_x0000_t202" style="position:absolute;margin-left:327.40000000000003pt;margin-top:762.20000000000005pt;width:3.6000000000000001pt;height:6.pt;z-index:-18874404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10" behindDoc="1" locked="0" layoutInCell="1" allowOverlap="1">
              <wp:simplePos x="0" y="0"/>
              <wp:positionH relativeFrom="page">
                <wp:posOffset>11273790</wp:posOffset>
              </wp:positionH>
              <wp:positionV relativeFrom="page">
                <wp:posOffset>9671050</wp:posOffset>
              </wp:positionV>
              <wp:extent cx="42545" cy="69850"/>
              <wp:wrapNone/>
              <wp:docPr id="23" name="Shape 2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49" type="#_x0000_t202" style="position:absolute;margin-left:887.70000000000005pt;margin-top:761.5pt;width:3.3500000000000001pt;height:5.5pt;z-index:-18874404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12" behindDoc="1" locked="0" layoutInCell="1" allowOverlap="1">
              <wp:simplePos x="0" y="0"/>
              <wp:positionH relativeFrom="page">
                <wp:posOffset>4161155</wp:posOffset>
              </wp:positionH>
              <wp:positionV relativeFrom="page">
                <wp:posOffset>9631045</wp:posOffset>
              </wp:positionV>
              <wp:extent cx="7156450" cy="88265"/>
              <wp:wrapNone/>
              <wp:docPr id="25" name="Shape 2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7156450" cy="8826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6"/>
                            <w:keepNext w:val="0"/>
                            <w:keepLines w:val="0"/>
                            <w:widowControl w:val="0"/>
                            <w:shd w:val="clear" w:color="auto" w:fill="auto"/>
                            <w:tabs>
                              <w:tab w:pos="11270" w:val="right"/>
                            </w:tabs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</w:rPr>
                            <w:t>4</w:t>
                            <w:tab/>
                            <w:t>5</w:t>
                          </w:r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51" type="#_x0000_t202" style="position:absolute;margin-left:327.65000000000003pt;margin-top:758.35000000000002pt;width:563.5pt;height:6.9500000000000002pt;z-index:-188744041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6"/>
                      <w:keepNext w:val="0"/>
                      <w:keepLines w:val="0"/>
                      <w:widowControl w:val="0"/>
                      <w:shd w:val="clear" w:color="auto" w:fill="auto"/>
                      <w:tabs>
                        <w:tab w:pos="11270" w:val="right"/>
                      </w:tabs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</w:rPr>
                      <w:t>4</w:t>
                      <w:tab/>
                      <w:t>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er or footer|2_"/>
    <w:basedOn w:val="DefaultParagraphFont"/>
    <w:link w:val="Style2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CharStyle6">
    <w:name w:val="Body text|3_"/>
    <w:basedOn w:val="DefaultParagraphFont"/>
    <w:link w:val="Style5"/>
    <w:rPr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CharStyle8">
    <w:name w:val="Heading #1|1_"/>
    <w:basedOn w:val="DefaultParagraphFont"/>
    <w:link w:val="Style7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  <w:lang w:val="zh-TW" w:eastAsia="zh-TW" w:bidi="zh-TW"/>
    </w:rPr>
  </w:style>
  <w:style w:type="character" w:customStyle="1" w:styleId="CharStyle10">
    <w:name w:val="Body text|1_"/>
    <w:basedOn w:val="DefaultParagraphFont"/>
    <w:link w:val="Style9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CharStyle15">
    <w:name w:val="Body text|2_"/>
    <w:basedOn w:val="DefaultParagraphFont"/>
    <w:link w:val="Style14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CharStyle17">
    <w:name w:val="Header or footer|1_"/>
    <w:basedOn w:val="DefaultParagraphFont"/>
    <w:link w:val="Style16"/>
    <w:rPr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CharStyle20">
    <w:name w:val="Heading #2|1_"/>
    <w:basedOn w:val="DefaultParagraphFont"/>
    <w:link w:val="Style19"/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  <w:lang w:val="zh-TW" w:eastAsia="zh-TW" w:bidi="zh-TW"/>
    </w:rPr>
  </w:style>
  <w:style w:type="character" w:customStyle="1" w:styleId="CharStyle22">
    <w:name w:val="Heading #3|1_"/>
    <w:basedOn w:val="DefaultParagraphFont"/>
    <w:link w:val="Style21"/>
    <w:rPr>
      <w:rFonts w:ascii="SimSun" w:eastAsia="SimSun" w:hAnsi="SimSun" w:cs="SimSun"/>
      <w:b/>
      <w:bCs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Style2">
    <w:name w:val="Header or footer|2"/>
    <w:basedOn w:val="Normal"/>
    <w:link w:val="CharStyle3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Style5">
    <w:name w:val="Body text|3"/>
    <w:basedOn w:val="Normal"/>
    <w:link w:val="CharStyle6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Style7">
    <w:name w:val="Heading #1|1"/>
    <w:basedOn w:val="Normal"/>
    <w:link w:val="CharStyle8"/>
    <w:pPr>
      <w:widowControl w:val="0"/>
      <w:shd w:val="clear" w:color="auto" w:fill="auto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Style9">
    <w:name w:val="Body text|1"/>
    <w:basedOn w:val="Normal"/>
    <w:link w:val="CharStyle10"/>
    <w:pPr>
      <w:widowControl w:val="0"/>
      <w:shd w:val="clear" w:color="auto" w:fill="auto"/>
      <w:spacing w:line="48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Style14">
    <w:name w:val="Body text|2"/>
    <w:basedOn w:val="Normal"/>
    <w:link w:val="CharStyle15"/>
    <w:pPr>
      <w:widowControl w:val="0"/>
      <w:shd w:val="clear" w:color="auto" w:fill="auto"/>
      <w:spacing w:line="595" w:lineRule="exact"/>
      <w:ind w:right="590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Style16">
    <w:name w:val="Header or footer|1"/>
    <w:basedOn w:val="Normal"/>
    <w:link w:val="CharStyle17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Style19">
    <w:name w:val="Heading #2|1"/>
    <w:basedOn w:val="Normal"/>
    <w:link w:val="CharStyle20"/>
    <w:pPr>
      <w:widowControl w:val="0"/>
      <w:shd w:val="clear" w:color="auto" w:fill="auto"/>
      <w:spacing w:after="600"/>
      <w:jc w:val="center"/>
      <w:outlineLvl w:val="1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  <w:lang w:val="zh-TW" w:eastAsia="zh-TW" w:bidi="zh-TW"/>
    </w:rPr>
  </w:style>
  <w:style w:type="paragraph" w:customStyle="1" w:styleId="Style21">
    <w:name w:val="Heading #3|1"/>
    <w:basedOn w:val="Normal"/>
    <w:link w:val="CharStyle22"/>
    <w:pPr>
      <w:widowControl w:val="0"/>
      <w:shd w:val="clear" w:color="auto" w:fill="auto"/>
      <w:spacing w:line="652" w:lineRule="exact"/>
      <w:jc w:val="center"/>
      <w:outlineLvl w:val="2"/>
    </w:pPr>
    <w:rPr>
      <w:rFonts w:ascii="SimSun" w:eastAsia="SimSun" w:hAnsi="SimSun" w:cs="SimSun"/>
      <w:b/>
      <w:bCs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footer" Target="footer6.xml"/><Relationship Id="rId11" Type="http://schemas.openxmlformats.org/officeDocument/2006/relationships/footer" Target="footer7.xml"/><Relationship Id="rId12" Type="http://schemas.openxmlformats.org/officeDocument/2006/relationships/footer" Target="footer8.xml"/><Relationship Id="rId13" Type="http://schemas.openxmlformats.org/officeDocument/2006/relationships/footer" Target="footer9.xml"/><Relationship Id="rId14" Type="http://schemas.openxmlformats.org/officeDocument/2006/relationships/footer" Target="footer10.xml"/><Relationship Id="rId15" Type="http://schemas.openxmlformats.org/officeDocument/2006/relationships/footer" Target="footer11.xml"/></Relationships>
</file>

<file path=docProps/core.xml><?xml version="1.0" encoding="utf-8"?>
<cp:coreProperties xmlns:cp="http://schemas.openxmlformats.org/package/2006/metadata/core-properties" xmlns:dc="http://purl.org/dc/elements/1.1/">
  <dc:title>S30C-921102611150</dc:title>
  <dc:subject/>
  <dc:creator/>
  <cp:keywords/>
</cp:coreProperties>
</file>